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06A" w:rsidRDefault="0058206A" w:rsidP="0058206A">
      <w:pPr>
        <w:ind w:left="360"/>
        <w:jc w:val="center"/>
        <w:rPr>
          <w:sz w:val="28"/>
          <w:szCs w:val="28"/>
          <w:lang w:val="kk-KZ"/>
        </w:rPr>
      </w:pPr>
      <w:bookmarkStart w:id="0" w:name="_GoBack"/>
      <w:r>
        <w:rPr>
          <w:sz w:val="28"/>
          <w:szCs w:val="28"/>
          <w:lang w:val="kk-KZ"/>
        </w:rPr>
        <w:t>ТУРБУЛЕНТТІК ҚОЗҒАЛЫС</w:t>
      </w:r>
      <w:bookmarkEnd w:id="0"/>
      <w:r>
        <w:rPr>
          <w:sz w:val="28"/>
          <w:szCs w:val="28"/>
          <w:lang w:val="kk-KZ"/>
        </w:rPr>
        <w:t xml:space="preserve"> ТӘРТІБІ</w:t>
      </w:r>
    </w:p>
    <w:p w:rsidR="0058206A" w:rsidRDefault="0058206A" w:rsidP="0058206A">
      <w:pPr>
        <w:ind w:left="360"/>
        <w:jc w:val="center"/>
        <w:rPr>
          <w:sz w:val="28"/>
          <w:szCs w:val="28"/>
          <w:lang w:val="kk-KZ"/>
        </w:rPr>
      </w:pPr>
    </w:p>
    <w:p w:rsidR="0058206A" w:rsidRDefault="0058206A" w:rsidP="0058206A">
      <w:pPr>
        <w:ind w:left="360"/>
        <w:jc w:val="center"/>
        <w:rPr>
          <w:sz w:val="28"/>
          <w:szCs w:val="28"/>
          <w:lang w:val="kk-KZ"/>
        </w:rPr>
      </w:pPr>
      <w:r>
        <w:rPr>
          <w:sz w:val="28"/>
          <w:szCs w:val="28"/>
          <w:lang w:val="kk-KZ"/>
        </w:rPr>
        <w:t>ДӘЛ ҚАЗІРГІ НҮКТЕДЕГІ ЖЫЛДАМДЫҚ, ОРТАЛАНДЫРЫЛҒАН ЖЫЛДАМДЫҚ, ЖЫЛДАМДЫҚТЫҢ АУЫТҚЫП СОҒУЫ (ПУЛЬСАЦИЯСЫ)</w:t>
      </w:r>
    </w:p>
    <w:p w:rsidR="0058206A" w:rsidRDefault="0058206A" w:rsidP="0058206A">
      <w:pPr>
        <w:ind w:left="360"/>
        <w:jc w:val="center"/>
        <w:rPr>
          <w:sz w:val="28"/>
          <w:szCs w:val="28"/>
          <w:lang w:val="kk-KZ"/>
        </w:rPr>
      </w:pPr>
    </w:p>
    <w:p w:rsidR="0058206A" w:rsidRDefault="0058206A" w:rsidP="0058206A">
      <w:pPr>
        <w:ind w:left="360"/>
        <w:jc w:val="both"/>
        <w:rPr>
          <w:sz w:val="28"/>
          <w:szCs w:val="28"/>
          <w:lang w:val="kk-KZ"/>
        </w:rPr>
      </w:pPr>
      <w:r>
        <w:rPr>
          <w:sz w:val="28"/>
          <w:szCs w:val="28"/>
          <w:lang w:val="kk-KZ"/>
        </w:rPr>
        <w:t xml:space="preserve">Турбуленттік ағынның арасында бір нүктені белгілеп алып жылдамдықты өлшейтін болсақ, уақытпен бірге өзгере беретінін байқаймыз. Оның себебі белгіленген нүктеден араласудың нәтижесінде жылдамдықтары әртүрлі сұйық бөлшектер ағынның әртүрлі аймақтарынан келіп өтетінінде. Мысалы дәл қазіргі заматта бір сұйық бөлшек арнаның қабырғасының маңынан жылдамдық төмен жерден ығыстырылып келіп нүктеден өтетін болса, келесі заматта сол нүктеден ағынның центріне жақындау, жылдамдығы жоғары сұйық бөлшек өтуі мүмкін. Сонда нүктеде өлшенген жылдамдық кілт өзгеріп ауытқиды. Егер </w:t>
      </w:r>
      <w:r w:rsidRPr="005C1563">
        <w:rPr>
          <w:position w:val="-12"/>
        </w:rPr>
        <w:object w:dxaOrig="2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9pt" o:ole="">
            <v:imagedata r:id="rId5" o:title=""/>
          </v:shape>
          <o:OLEObject Type="Embed" ProgID="Equation.3" ShapeID="_x0000_i1025" DrawAspect="Content" ObjectID="_1660466768" r:id="rId6"/>
        </w:object>
      </w:r>
      <w:r>
        <w:rPr>
          <w:lang w:val="kk-KZ"/>
        </w:rPr>
        <w:t>-</w:t>
      </w:r>
      <w:r>
        <w:rPr>
          <w:sz w:val="28"/>
          <w:szCs w:val="28"/>
          <w:lang w:val="kk-KZ"/>
        </w:rPr>
        <w:t xml:space="preserve">ге тең уақыт бойы жылдамдықтардың мағыналарын алып оның өзгеруінің графигін құратын болсақ, </w:t>
      </w:r>
      <w:r w:rsidRPr="005C1563">
        <w:rPr>
          <w:position w:val="-10"/>
        </w:rPr>
        <w:object w:dxaOrig="920" w:dyaOrig="320">
          <v:shape id="_x0000_i1026" type="#_x0000_t75" style="width:46pt;height:16pt" o:ole="">
            <v:imagedata r:id="rId7" o:title=""/>
          </v:shape>
          <o:OLEObject Type="Embed" ProgID="Equation.3" ShapeID="_x0000_i1026" DrawAspect="Content" ObjectID="_1660466769" r:id="rId8"/>
        </w:object>
      </w:r>
      <w:r>
        <w:rPr>
          <w:lang w:val="kk-KZ"/>
        </w:rPr>
        <w:t xml:space="preserve"> </w:t>
      </w:r>
      <w:r>
        <w:rPr>
          <w:sz w:val="28"/>
          <w:szCs w:val="28"/>
          <w:lang w:val="kk-KZ"/>
        </w:rPr>
        <w:t xml:space="preserve">деген сынық қисық сызық пайда болады (45-сурет). Енді сол графиктің </w:t>
      </w:r>
      <w:r w:rsidRPr="005C1563">
        <w:rPr>
          <w:position w:val="-6"/>
        </w:rPr>
        <w:object w:dxaOrig="380" w:dyaOrig="279">
          <v:shape id="_x0000_i1027" type="#_x0000_t75" style="width:19pt;height:14pt" o:ole="">
            <v:imagedata r:id="rId9" o:title=""/>
          </v:shape>
          <o:OLEObject Type="Embed" ProgID="Equation.3" ShapeID="_x0000_i1027" DrawAspect="Content" ObjectID="_1660466770" r:id="rId10"/>
        </w:object>
      </w:r>
      <w:r>
        <w:rPr>
          <w:sz w:val="28"/>
          <w:szCs w:val="28"/>
          <w:lang w:val="kk-KZ"/>
        </w:rPr>
        <w:t xml:space="preserve">деген орташа сызығын (графикпен шектелген сызықтың астындағы аудандар үстіндегі аудандарға тең) жүргізсек, ол сызық жылдамдықтар осінде орталанған жылдамдықтың </w:t>
      </w:r>
      <w:r w:rsidRPr="005C1563">
        <w:rPr>
          <w:position w:val="-6"/>
        </w:rPr>
        <w:object w:dxaOrig="240" w:dyaOrig="279">
          <v:shape id="_x0000_i1028" type="#_x0000_t75" style="width:12pt;height:14pt" o:ole="">
            <v:imagedata r:id="rId11" o:title=""/>
          </v:shape>
          <o:OLEObject Type="Embed" ProgID="Equation.3" ShapeID="_x0000_i1028" DrawAspect="Content" ObjectID="_1660466771" r:id="rId12"/>
        </w:object>
      </w:r>
      <w:r>
        <w:rPr>
          <w:lang w:val="kk-KZ"/>
        </w:rPr>
        <w:t xml:space="preserve"> </w:t>
      </w:r>
      <w:r>
        <w:rPr>
          <w:sz w:val="28"/>
          <w:szCs w:val="28"/>
          <w:lang w:val="kk-KZ"/>
        </w:rPr>
        <w:t>мағынасын береді.</w:t>
      </w:r>
    </w:p>
    <w:p w:rsidR="0058206A" w:rsidRDefault="0058206A" w:rsidP="0058206A">
      <w:pPr>
        <w:ind w:left="360" w:firstLine="348"/>
        <w:jc w:val="both"/>
        <w:rPr>
          <w:sz w:val="28"/>
          <w:szCs w:val="28"/>
          <w:lang w:val="kk-KZ"/>
        </w:rPr>
      </w:pPr>
      <w:r>
        <w:rPr>
          <w:sz w:val="28"/>
          <w:szCs w:val="28"/>
          <w:lang w:val="kk-KZ"/>
        </w:rPr>
        <w:t>Демек зерттелген бағыттағы орталанған жылдамдық мынаған тең болуы тиіс</w:t>
      </w:r>
    </w:p>
    <w:p w:rsidR="0058206A" w:rsidRPr="005C1563" w:rsidRDefault="0058206A" w:rsidP="0058206A">
      <w:pPr>
        <w:ind w:left="360" w:firstLine="348"/>
        <w:jc w:val="center"/>
        <w:rPr>
          <w:sz w:val="28"/>
          <w:szCs w:val="28"/>
          <w:lang w:val="kk-KZ"/>
        </w:rPr>
      </w:pPr>
      <w:r w:rsidRPr="005C1563">
        <w:rPr>
          <w:position w:val="-32"/>
        </w:rPr>
        <w:object w:dxaOrig="1380" w:dyaOrig="780">
          <v:shape id="_x0000_i1029" type="#_x0000_t75" style="width:69pt;height:39pt" o:ole="">
            <v:imagedata r:id="rId13" o:title=""/>
          </v:shape>
          <o:OLEObject Type="Embed" ProgID="Equation.3" ShapeID="_x0000_i1029" DrawAspect="Content" ObjectID="_1660466772" r:id="rId14"/>
        </w:object>
      </w:r>
      <w:r>
        <w:rPr>
          <w:lang w:val="kk-KZ"/>
        </w:rPr>
        <w:t>,</w:t>
      </w:r>
    </w:p>
    <w:p w:rsidR="0058206A" w:rsidRDefault="0058206A" w:rsidP="0058206A">
      <w:pPr>
        <w:ind w:left="360"/>
        <w:jc w:val="both"/>
        <w:rPr>
          <w:sz w:val="28"/>
          <w:szCs w:val="28"/>
          <w:lang w:val="kk-KZ"/>
        </w:rPr>
      </w:pPr>
      <w:r>
        <w:rPr>
          <w:sz w:val="28"/>
          <w:szCs w:val="28"/>
          <w:lang w:val="kk-KZ"/>
        </w:rPr>
        <w:t xml:space="preserve">мұндағы </w:t>
      </w:r>
      <w:r w:rsidRPr="005C1563">
        <w:rPr>
          <w:position w:val="-12"/>
        </w:rPr>
        <w:object w:dxaOrig="240" w:dyaOrig="380">
          <v:shape id="_x0000_i1030" type="#_x0000_t75" style="width:12pt;height:19pt" o:ole="">
            <v:imagedata r:id="rId15" o:title=""/>
          </v:shape>
          <o:OLEObject Type="Embed" ProgID="Equation.3" ShapeID="_x0000_i1030" DrawAspect="Content" ObjectID="_1660466773" r:id="rId16"/>
        </w:object>
      </w:r>
      <w:r>
        <w:rPr>
          <w:lang w:val="kk-KZ"/>
        </w:rPr>
        <w:t xml:space="preserve"> -  </w:t>
      </w:r>
      <w:r>
        <w:rPr>
          <w:sz w:val="28"/>
          <w:szCs w:val="28"/>
          <w:lang w:val="kk-KZ"/>
        </w:rPr>
        <w:t>орталандыру уақыты.</w:t>
      </w:r>
    </w:p>
    <w:p w:rsidR="0058206A" w:rsidRDefault="0058206A" w:rsidP="0058206A">
      <w:pPr>
        <w:ind w:left="360" w:firstLine="348"/>
        <w:jc w:val="both"/>
        <w:rPr>
          <w:sz w:val="28"/>
          <w:szCs w:val="28"/>
          <w:lang w:val="kk-KZ"/>
        </w:rPr>
      </w:pPr>
    </w:p>
    <w:p w:rsidR="0058206A" w:rsidRDefault="0058206A" w:rsidP="0058206A">
      <w:pPr>
        <w:ind w:left="360"/>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-228600</wp:posOffset>
                </wp:positionV>
                <wp:extent cx="4800600" cy="2628900"/>
                <wp:effectExtent l="0" t="0" r="4445" b="19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0600" cy="2628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206A" w:rsidRPr="00B2710E" w:rsidRDefault="0058206A" w:rsidP="0058206A">
                            <w:r w:rsidRPr="00B2710E">
                              <w:rPr>
                                <w:noProof/>
                              </w:rPr>
                              <w:drawing>
                                <wp:inline distT="0" distB="0" distL="0" distR="0">
                                  <wp:extent cx="4603750" cy="2647950"/>
                                  <wp:effectExtent l="0" t="0" r="635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03750" cy="26479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left:0;text-align:left;margin-left:36pt;margin-top:-18pt;width:378pt;height:20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" stroked="f">
                <v:textbox>
                  <w:txbxContent>
                    <w:p w:rsidR="0058206A" w:rsidRPr="00B2710E" w:rsidRDefault="0058206A" w:rsidP="0058206A">
                      <w:r w:rsidRPr="00B2710E">
                        <w:rPr>
                          <w:noProof/>
                        </w:rPr>
                        <w:drawing>
                          <wp:inline distT="0" distB="0" distL="0" distR="0">
                            <wp:extent cx="4603750" cy="2647950"/>
                            <wp:effectExtent l="0" t="0" r="635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03750" cy="2647950"/>
                                    </a:xfrm>
                                    <a:prstGeom prst="rect">
                                      <a:avLst/>
                                    </a:prstGeom>
                                    <a:noFill/>
                                    <a:ln>
                                      <a:noFill/>
                                    </a:ln>
                                  </pic:spPr>
                                </pic:pic>
                              </a:graphicData>
                            </a:graphic>
                          </wp:inline>
                        </w:drawing>
                      </w:r>
                    </w:p>
                  </w:txbxContent>
                </v:textbox>
              </v:rect>
            </w:pict>
          </mc:Fallback>
        </mc:AlternateContent>
      </w: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900" w:firstLine="348"/>
        <w:jc w:val="both"/>
        <w:rPr>
          <w:lang w:val="kk-KZ"/>
        </w:rPr>
      </w:pPr>
    </w:p>
    <w:p w:rsidR="0058206A" w:rsidRDefault="0058206A" w:rsidP="0058206A">
      <w:pPr>
        <w:ind w:left="3900" w:firstLine="348"/>
        <w:jc w:val="both"/>
        <w:rPr>
          <w:lang w:val="kk-KZ"/>
        </w:rPr>
      </w:pPr>
    </w:p>
    <w:p w:rsidR="0058206A" w:rsidRDefault="0058206A" w:rsidP="0058206A">
      <w:pPr>
        <w:ind w:left="3900" w:firstLine="348"/>
        <w:jc w:val="both"/>
        <w:rPr>
          <w:lang w:val="kk-KZ"/>
        </w:rPr>
      </w:pPr>
    </w:p>
    <w:p w:rsidR="0058206A" w:rsidRDefault="0058206A" w:rsidP="0058206A">
      <w:pPr>
        <w:ind w:left="3900" w:firstLine="348"/>
        <w:jc w:val="both"/>
        <w:rPr>
          <w:lang w:val="kk-KZ"/>
        </w:rPr>
      </w:pPr>
      <w:r>
        <w:rPr>
          <w:lang w:val="kk-KZ"/>
        </w:rPr>
        <w:t xml:space="preserve"> 45 – сурет.</w:t>
      </w:r>
    </w:p>
    <w:p w:rsidR="0058206A" w:rsidRDefault="0058206A" w:rsidP="0058206A">
      <w:pPr>
        <w:ind w:left="3900" w:firstLine="348"/>
        <w:jc w:val="both"/>
        <w:rPr>
          <w:sz w:val="28"/>
          <w:szCs w:val="28"/>
          <w:lang w:val="kk-KZ"/>
        </w:rPr>
      </w:pPr>
    </w:p>
    <w:p w:rsidR="0058206A" w:rsidRDefault="0058206A" w:rsidP="0058206A">
      <w:pPr>
        <w:ind w:left="360" w:firstLine="348"/>
        <w:jc w:val="both"/>
        <w:rPr>
          <w:sz w:val="28"/>
          <w:szCs w:val="28"/>
          <w:lang w:val="kk-KZ"/>
        </w:rPr>
      </w:pPr>
      <w:r>
        <w:rPr>
          <w:sz w:val="28"/>
          <w:szCs w:val="28"/>
          <w:lang w:val="kk-KZ"/>
        </w:rPr>
        <w:t>Орталанған жылдамдық дегеніміз деген уақытта өлшенген жылдамдықтардың орташа мағынасы болып табылады.</w:t>
      </w:r>
    </w:p>
    <w:p w:rsidR="0058206A" w:rsidRDefault="0058206A" w:rsidP="0058206A">
      <w:pPr>
        <w:ind w:left="360" w:firstLine="348"/>
        <w:jc w:val="both"/>
        <w:rPr>
          <w:sz w:val="28"/>
          <w:szCs w:val="28"/>
          <w:lang w:val="kk-KZ"/>
        </w:rPr>
      </w:pPr>
      <w:r>
        <w:rPr>
          <w:sz w:val="28"/>
          <w:szCs w:val="28"/>
          <w:lang w:val="kk-KZ"/>
        </w:rPr>
        <w:lastRenderedPageBreak/>
        <w:t>Сонда жоғарыда айтылған мәліметтерді ескеріп нүктедегі жылдамдықтың дәл қазіргі мағанасын мына теңдеу арқылы көрсетуге болады</w:t>
      </w:r>
    </w:p>
    <w:p w:rsidR="0058206A" w:rsidRPr="005C1563" w:rsidRDefault="0058206A" w:rsidP="0058206A">
      <w:pPr>
        <w:ind w:left="360" w:firstLine="348"/>
        <w:jc w:val="center"/>
        <w:rPr>
          <w:sz w:val="28"/>
          <w:szCs w:val="28"/>
          <w:lang w:val="kk-KZ"/>
        </w:rPr>
      </w:pPr>
      <w:r w:rsidRPr="005C1563">
        <w:rPr>
          <w:position w:val="-6"/>
        </w:rPr>
        <w:object w:dxaOrig="980" w:dyaOrig="279">
          <v:shape id="_x0000_i1071" type="#_x0000_t75" style="width:49pt;height:14pt" o:ole="">
            <v:imagedata r:id="rId18" o:title=""/>
          </v:shape>
          <o:OLEObject Type="Embed" ProgID="Equation.3" ShapeID="_x0000_i1071" DrawAspect="Content" ObjectID="_1660466774" r:id="rId19"/>
        </w:object>
      </w:r>
      <w:r>
        <w:rPr>
          <w:lang w:val="kk-KZ"/>
        </w:rPr>
        <w:t>,</w:t>
      </w:r>
    </w:p>
    <w:p w:rsidR="0058206A" w:rsidRDefault="0058206A" w:rsidP="0058206A">
      <w:pPr>
        <w:ind w:left="360" w:firstLine="348"/>
        <w:jc w:val="both"/>
        <w:rPr>
          <w:sz w:val="28"/>
          <w:szCs w:val="28"/>
          <w:lang w:val="kk-KZ"/>
        </w:rPr>
      </w:pPr>
      <w:r>
        <w:rPr>
          <w:sz w:val="28"/>
          <w:szCs w:val="28"/>
          <w:lang w:val="kk-KZ"/>
        </w:rPr>
        <w:t xml:space="preserve">мұндағы </w:t>
      </w:r>
      <w:r w:rsidRPr="005C1563">
        <w:rPr>
          <w:position w:val="-6"/>
        </w:rPr>
        <w:object w:dxaOrig="240" w:dyaOrig="279">
          <v:shape id="_x0000_i1031" type="#_x0000_t75" style="width:12pt;height:14pt" o:ole="">
            <v:imagedata r:id="rId20" o:title=""/>
          </v:shape>
          <o:OLEObject Type="Embed" ProgID="Equation.3" ShapeID="_x0000_i1031" DrawAspect="Content" ObjectID="_1660466775" r:id="rId21"/>
        </w:object>
      </w:r>
      <w:r>
        <w:rPr>
          <w:lang w:val="kk-KZ"/>
        </w:rPr>
        <w:t xml:space="preserve"> - </w:t>
      </w:r>
      <w:r>
        <w:rPr>
          <w:sz w:val="28"/>
          <w:szCs w:val="28"/>
          <w:lang w:val="kk-KZ"/>
        </w:rPr>
        <w:t>жылдамдықтың ауытқуы (пульсациясы).</w:t>
      </w:r>
    </w:p>
    <w:p w:rsidR="0058206A" w:rsidRDefault="0058206A" w:rsidP="0058206A">
      <w:pPr>
        <w:ind w:left="360" w:firstLine="348"/>
        <w:jc w:val="both"/>
        <w:rPr>
          <w:sz w:val="28"/>
          <w:szCs w:val="28"/>
          <w:lang w:val="kk-KZ"/>
        </w:rPr>
      </w:pPr>
    </w:p>
    <w:p w:rsidR="0058206A" w:rsidRDefault="0058206A" w:rsidP="0058206A">
      <w:pPr>
        <w:ind w:left="360" w:firstLine="348"/>
        <w:jc w:val="both"/>
        <w:rPr>
          <w:sz w:val="28"/>
          <w:szCs w:val="28"/>
          <w:lang w:val="kk-KZ"/>
        </w:rPr>
      </w:pPr>
    </w:p>
    <w:p w:rsidR="0058206A" w:rsidRDefault="0058206A" w:rsidP="0058206A">
      <w:pPr>
        <w:ind w:left="360" w:firstLine="348"/>
        <w:jc w:val="both"/>
        <w:rPr>
          <w:sz w:val="28"/>
          <w:szCs w:val="28"/>
          <w:lang w:val="kk-KZ"/>
        </w:rPr>
      </w:pPr>
    </w:p>
    <w:p w:rsidR="0058206A" w:rsidRDefault="0058206A" w:rsidP="0058206A">
      <w:pPr>
        <w:ind w:left="360"/>
        <w:jc w:val="center"/>
        <w:rPr>
          <w:sz w:val="28"/>
          <w:szCs w:val="28"/>
          <w:lang w:val="kk-KZ"/>
        </w:rPr>
      </w:pPr>
      <w:r>
        <w:rPr>
          <w:sz w:val="28"/>
          <w:szCs w:val="28"/>
          <w:lang w:val="kk-KZ"/>
        </w:rPr>
        <w:t>ТУРБУЛЕНТТІК АҒЫНДА ПАЙДА БОЛАТЫН ҚОСЫМША ЖАНАМА КЕРНЕУ</w:t>
      </w:r>
    </w:p>
    <w:p w:rsidR="0058206A" w:rsidRDefault="0058206A" w:rsidP="0058206A">
      <w:pPr>
        <w:ind w:left="360" w:firstLine="348"/>
        <w:jc w:val="both"/>
        <w:rPr>
          <w:sz w:val="28"/>
          <w:szCs w:val="28"/>
          <w:lang w:val="kk-KZ"/>
        </w:rPr>
      </w:pPr>
      <w:r>
        <w:rPr>
          <w:sz w:val="28"/>
          <w:szCs w:val="28"/>
          <w:lang w:val="kk-KZ"/>
        </w:rPr>
        <w:t xml:space="preserve">Жоғарыда сұйық бөлшектердің араласуының нәтижесінде қалыпы өзгермейтін белгіленген нүктеде ағынның бойымен бағытталған жылдамдық қалай өзгеретінін көрсеттік. Енді турбуленттіктің ерекшеліктерін тереңірек түсіну үшін орын алмасып орналасқан сұйық бөлшектердің өзара үйкелісіп әсерлесуін зерттейік. Мысалы дәл қазіргі заматта </w:t>
      </w:r>
      <w:r w:rsidRPr="005C1563">
        <w:rPr>
          <w:position w:val="-4"/>
        </w:rPr>
        <w:object w:dxaOrig="260" w:dyaOrig="260">
          <v:shape id="_x0000_i1032" type="#_x0000_t75" style="width:13pt;height:13pt" o:ole="">
            <v:imagedata r:id="rId22" o:title=""/>
          </v:shape>
          <o:OLEObject Type="Embed" ProgID="Equation.3" ShapeID="_x0000_i1032" DrawAspect="Content" ObjectID="_1660466776" r:id="rId23"/>
        </w:object>
      </w:r>
      <w:r>
        <w:rPr>
          <w:lang w:val="kk-KZ"/>
        </w:rPr>
        <w:t xml:space="preserve"> </w:t>
      </w:r>
      <w:r>
        <w:rPr>
          <w:sz w:val="28"/>
          <w:szCs w:val="28"/>
          <w:lang w:val="kk-KZ"/>
        </w:rPr>
        <w:t xml:space="preserve">деген жылдамдығы жоғары аймаққа жылдамдығы төмен </w:t>
      </w:r>
      <w:r w:rsidRPr="005C1563">
        <w:rPr>
          <w:position w:val="-4"/>
        </w:rPr>
        <w:object w:dxaOrig="260" w:dyaOrig="260">
          <v:shape id="_x0000_i1033" type="#_x0000_t75" style="width:13pt;height:13pt" o:ole="">
            <v:imagedata r:id="rId24" o:title=""/>
          </v:shape>
          <o:OLEObject Type="Embed" ProgID="Equation.3" ShapeID="_x0000_i1033" DrawAspect="Content" ObjectID="_1660466777" r:id="rId25"/>
        </w:object>
      </w:r>
      <w:r>
        <w:rPr>
          <w:lang w:val="kk-KZ"/>
        </w:rPr>
        <w:t xml:space="preserve"> </w:t>
      </w:r>
      <w:r>
        <w:rPr>
          <w:sz w:val="28"/>
          <w:szCs w:val="28"/>
          <w:lang w:val="kk-KZ"/>
        </w:rPr>
        <w:t xml:space="preserve">деген аймақтан бір сұйық бөлшек </w:t>
      </w:r>
      <w:r w:rsidRPr="005C1563">
        <w:rPr>
          <w:position w:val="-6"/>
        </w:rPr>
        <w:object w:dxaOrig="380" w:dyaOrig="279">
          <v:shape id="_x0000_i1034" type="#_x0000_t75" style="width:19pt;height:14pt">
            <v:imagedata r:id="rId26" o:title=""/>
          </v:shape>
        </w:object>
      </w:r>
      <w:r>
        <w:rPr>
          <w:lang w:val="kk-KZ"/>
        </w:rPr>
        <w:t xml:space="preserve"> </w:t>
      </w:r>
      <w:r>
        <w:rPr>
          <w:sz w:val="28"/>
          <w:szCs w:val="28"/>
          <w:lang w:val="kk-KZ"/>
        </w:rPr>
        <w:t>деген аудан арқылы ауысатын болсын.</w:t>
      </w:r>
    </w:p>
    <w:p w:rsidR="0058206A" w:rsidRDefault="0058206A" w:rsidP="0058206A">
      <w:pPr>
        <w:ind w:left="360" w:firstLine="348"/>
        <w:jc w:val="both"/>
        <w:rPr>
          <w:sz w:val="28"/>
          <w:szCs w:val="28"/>
          <w:lang w:val="kk-KZ"/>
        </w:rPr>
      </w:pPr>
      <w:r>
        <w:rPr>
          <w:sz w:val="28"/>
          <w:szCs w:val="28"/>
          <w:lang w:val="kk-KZ"/>
        </w:rPr>
        <w:t xml:space="preserve">Ауысып өткен сұйық бөлшектің жылдамдығы төмен болған соң   </w:t>
      </w:r>
      <w:r w:rsidRPr="005C1563">
        <w:rPr>
          <w:position w:val="-4"/>
        </w:rPr>
        <w:object w:dxaOrig="260" w:dyaOrig="260">
          <v:shape id="_x0000_i1035" type="#_x0000_t75" style="width:13pt;height:13pt" o:ole="">
            <v:imagedata r:id="rId22" o:title=""/>
          </v:shape>
          <o:OLEObject Type="Embed" ProgID="Equation.3" ShapeID="_x0000_i1035" DrawAspect="Content" ObjectID="_1660466778" r:id="rId27"/>
        </w:object>
      </w:r>
      <w:r>
        <w:rPr>
          <w:lang w:val="kk-KZ"/>
        </w:rPr>
        <w:t xml:space="preserve"> </w:t>
      </w:r>
      <w:r>
        <w:rPr>
          <w:sz w:val="28"/>
          <w:szCs w:val="28"/>
          <w:lang w:val="kk-KZ"/>
        </w:rPr>
        <w:t>аймағындағы ортадан оған біраз қозғалыс мөлшері қосылуы тиіс. Сол сияқты ортаның қозғалыс мөлшері, өткен сұйық бөлшектің әсерінен төмендейді. Сөйтіп қозғалып мөлшерімен алмасу процесі орындалады. Сондықтан бұл жағдайда қозғалыс мөлшерінің өзгеруі туралы заңды қолдануға болады. Ол заң бойынша</w:t>
      </w:r>
    </w:p>
    <w:p w:rsidR="0058206A" w:rsidRPr="005C1563" w:rsidRDefault="0058206A" w:rsidP="0058206A">
      <w:pPr>
        <w:ind w:left="360"/>
        <w:jc w:val="center"/>
        <w:rPr>
          <w:sz w:val="28"/>
          <w:szCs w:val="28"/>
          <w:lang w:val="kk-KZ"/>
        </w:rPr>
      </w:pPr>
      <w:r w:rsidRPr="005C1563">
        <w:rPr>
          <w:position w:val="-14"/>
        </w:rPr>
        <w:object w:dxaOrig="1320" w:dyaOrig="380">
          <v:shape id="_x0000_i1036" type="#_x0000_t75" style="width:66pt;height:19pt" o:ole="">
            <v:imagedata r:id="rId28" o:title=""/>
          </v:shape>
          <o:OLEObject Type="Embed" ProgID="Equation.3" ShapeID="_x0000_i1036" DrawAspect="Content" ObjectID="_1660466779" r:id="rId29"/>
        </w:object>
      </w:r>
      <w:r>
        <w:rPr>
          <w:lang w:val="kk-KZ"/>
        </w:rPr>
        <w:t>,</w:t>
      </w:r>
    </w:p>
    <w:p w:rsidR="0058206A" w:rsidRDefault="0058206A" w:rsidP="0058206A">
      <w:pPr>
        <w:ind w:left="360"/>
        <w:jc w:val="both"/>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1257300</wp:posOffset>
                </wp:positionH>
                <wp:positionV relativeFrom="paragraph">
                  <wp:posOffset>90170</wp:posOffset>
                </wp:positionV>
                <wp:extent cx="3314700" cy="2525395"/>
                <wp:effectExtent l="0" t="4445" r="4445" b="381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2525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206A" w:rsidRPr="00B2710E" w:rsidRDefault="0058206A" w:rsidP="0058206A">
                            <w:r w:rsidRPr="00B2710E">
                              <w:rPr>
                                <w:noProof/>
                              </w:rPr>
                              <w:drawing>
                                <wp:inline distT="0" distB="0" distL="0" distR="0">
                                  <wp:extent cx="3124200" cy="25019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24200" cy="25019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7" style="position:absolute;left:0;text-align:left;margin-left:99pt;margin-top:7.1pt;width:261pt;height:19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" stroked="f">
                <v:textbox>
                  <w:txbxContent>
                    <w:p w:rsidR="0058206A" w:rsidRPr="00B2710E" w:rsidRDefault="0058206A" w:rsidP="0058206A">
                      <w:r w:rsidRPr="00B2710E">
                        <w:rPr>
                          <w:noProof/>
                        </w:rPr>
                        <w:drawing>
                          <wp:inline distT="0" distB="0" distL="0" distR="0">
                            <wp:extent cx="3124200" cy="25019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24200" cy="2501900"/>
                                    </a:xfrm>
                                    <a:prstGeom prst="rect">
                                      <a:avLst/>
                                    </a:prstGeom>
                                    <a:noFill/>
                                    <a:ln>
                                      <a:noFill/>
                                    </a:ln>
                                  </pic:spPr>
                                </pic:pic>
                              </a:graphicData>
                            </a:graphic>
                          </wp:inline>
                        </w:drawing>
                      </w:r>
                    </w:p>
                  </w:txbxContent>
                </v:textbox>
              </v:rect>
            </w:pict>
          </mc:Fallback>
        </mc:AlternateContent>
      </w: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60"/>
        <w:jc w:val="both"/>
        <w:rPr>
          <w:sz w:val="28"/>
          <w:szCs w:val="28"/>
          <w:lang w:val="kk-KZ"/>
        </w:rPr>
      </w:pPr>
    </w:p>
    <w:p w:rsidR="0058206A" w:rsidRDefault="0058206A" w:rsidP="0058206A">
      <w:pPr>
        <w:ind w:left="3192" w:firstLine="348"/>
        <w:jc w:val="both"/>
        <w:rPr>
          <w:lang w:val="kk-KZ"/>
        </w:rPr>
      </w:pPr>
    </w:p>
    <w:p w:rsidR="0058206A" w:rsidRDefault="0058206A" w:rsidP="0058206A">
      <w:pPr>
        <w:ind w:left="3192" w:firstLine="348"/>
        <w:jc w:val="both"/>
        <w:rPr>
          <w:lang w:val="kk-KZ"/>
        </w:rPr>
      </w:pPr>
    </w:p>
    <w:p w:rsidR="0058206A" w:rsidRDefault="0058206A" w:rsidP="0058206A">
      <w:pPr>
        <w:ind w:left="3192" w:firstLine="348"/>
        <w:jc w:val="both"/>
        <w:rPr>
          <w:lang w:val="kk-KZ"/>
        </w:rPr>
      </w:pPr>
    </w:p>
    <w:p w:rsidR="0058206A" w:rsidRDefault="0058206A" w:rsidP="0058206A">
      <w:pPr>
        <w:ind w:left="3192" w:firstLine="348"/>
        <w:jc w:val="both"/>
        <w:rPr>
          <w:lang w:val="kk-KZ"/>
        </w:rPr>
      </w:pPr>
      <w:r>
        <w:rPr>
          <w:lang w:val="kk-KZ"/>
        </w:rPr>
        <w:t>46 – сурет.</w:t>
      </w:r>
    </w:p>
    <w:p w:rsidR="0058206A" w:rsidRDefault="0058206A" w:rsidP="0058206A">
      <w:pPr>
        <w:ind w:left="3192" w:firstLine="348"/>
        <w:jc w:val="both"/>
        <w:rPr>
          <w:sz w:val="28"/>
          <w:szCs w:val="28"/>
          <w:lang w:val="kk-KZ"/>
        </w:rPr>
      </w:pPr>
    </w:p>
    <w:p w:rsidR="0058206A" w:rsidRDefault="0058206A" w:rsidP="0058206A">
      <w:pPr>
        <w:ind w:left="360"/>
        <w:jc w:val="both"/>
        <w:rPr>
          <w:sz w:val="28"/>
          <w:szCs w:val="28"/>
          <w:lang w:val="kk-KZ"/>
        </w:rPr>
      </w:pPr>
      <w:r>
        <w:rPr>
          <w:sz w:val="28"/>
          <w:szCs w:val="28"/>
          <w:lang w:val="kk-KZ"/>
        </w:rPr>
        <w:t xml:space="preserve">мұндағы </w:t>
      </w:r>
      <w:r w:rsidRPr="009C49F8">
        <w:rPr>
          <w:position w:val="-14"/>
        </w:rPr>
        <w:object w:dxaOrig="300" w:dyaOrig="400">
          <v:shape id="_x0000_i1037" type="#_x0000_t75" style="width:15pt;height:20pt" o:ole="">
            <v:imagedata r:id="rId31" o:title=""/>
          </v:shape>
          <o:OLEObject Type="Embed" ProgID="Equation.3" ShapeID="_x0000_i1037" DrawAspect="Content" ObjectID="_1660466780" r:id="rId32"/>
        </w:object>
      </w:r>
      <w:r>
        <w:rPr>
          <w:lang w:val="kk-KZ"/>
        </w:rPr>
        <w:t xml:space="preserve"> - </w:t>
      </w:r>
      <w:r>
        <w:rPr>
          <w:sz w:val="28"/>
          <w:szCs w:val="28"/>
          <w:lang w:val="kk-KZ"/>
        </w:rPr>
        <w:t>жылдамдықтың көлденең бағытта ауытқуы, осы жылдамдықпен сұйық бөлшек бір аймақтан екінші аймаққа өтеді,</w:t>
      </w:r>
    </w:p>
    <w:p w:rsidR="0058206A" w:rsidRDefault="0058206A" w:rsidP="0058206A">
      <w:pPr>
        <w:ind w:left="360"/>
        <w:jc w:val="both"/>
        <w:rPr>
          <w:sz w:val="28"/>
          <w:szCs w:val="28"/>
          <w:lang w:val="kk-KZ"/>
        </w:rPr>
      </w:pPr>
      <w:r w:rsidRPr="000644D8">
        <w:rPr>
          <w:position w:val="-12"/>
        </w:rPr>
        <w:object w:dxaOrig="279" w:dyaOrig="360">
          <v:shape id="_x0000_i1038" type="#_x0000_t75" style="width:14pt;height:18pt" o:ole="">
            <v:imagedata r:id="rId33" o:title=""/>
          </v:shape>
          <o:OLEObject Type="Embed" ProgID="Equation.3" ShapeID="_x0000_i1038" DrawAspect="Content" ObjectID="_1660466781" r:id="rId34"/>
        </w:object>
      </w:r>
      <w:r>
        <w:rPr>
          <w:lang w:val="kk-KZ"/>
        </w:rPr>
        <w:t xml:space="preserve"> - </w:t>
      </w:r>
      <w:r>
        <w:rPr>
          <w:sz w:val="28"/>
          <w:szCs w:val="28"/>
          <w:lang w:val="kk-KZ"/>
        </w:rPr>
        <w:t>жылдамдықтың ағынның бағытымен бір бағыттағы ауытқуы,</w:t>
      </w:r>
    </w:p>
    <w:p w:rsidR="0058206A" w:rsidRDefault="0058206A" w:rsidP="0058206A">
      <w:pPr>
        <w:ind w:left="360"/>
        <w:jc w:val="both"/>
        <w:rPr>
          <w:sz w:val="28"/>
          <w:szCs w:val="28"/>
          <w:lang w:val="kk-KZ"/>
        </w:rPr>
      </w:pPr>
      <w:r w:rsidRPr="000644D8">
        <w:rPr>
          <w:position w:val="-4"/>
        </w:rPr>
        <w:object w:dxaOrig="220" w:dyaOrig="260">
          <v:shape id="_x0000_i1039" type="#_x0000_t75" style="width:11pt;height:13pt" o:ole="">
            <v:imagedata r:id="rId35" o:title=""/>
          </v:shape>
          <o:OLEObject Type="Embed" ProgID="Equation.3" ShapeID="_x0000_i1039" DrawAspect="Content" ObjectID="_1660466782" r:id="rId36"/>
        </w:object>
      </w:r>
      <w:r>
        <w:rPr>
          <w:lang w:val="kk-KZ"/>
        </w:rPr>
        <w:t xml:space="preserve"> - </w:t>
      </w:r>
      <w:r>
        <w:rPr>
          <w:sz w:val="28"/>
          <w:szCs w:val="28"/>
          <w:lang w:val="kk-KZ"/>
        </w:rPr>
        <w:t>сырттан әсер ететін күштердің ағынның бағытына түсетін проекцияларының қосындысы, біздің жағдайда үйкеліс күштері.</w:t>
      </w:r>
    </w:p>
    <w:p w:rsidR="0058206A" w:rsidRDefault="0058206A" w:rsidP="0058206A">
      <w:pPr>
        <w:ind w:left="360" w:firstLine="348"/>
        <w:jc w:val="both"/>
        <w:rPr>
          <w:sz w:val="28"/>
          <w:szCs w:val="28"/>
          <w:lang w:val="kk-KZ"/>
        </w:rPr>
      </w:pPr>
      <w:r>
        <w:rPr>
          <w:sz w:val="28"/>
          <w:szCs w:val="28"/>
          <w:lang w:val="kk-KZ"/>
        </w:rPr>
        <w:lastRenderedPageBreak/>
        <w:t>Осы теңдеудің араласудан пайда болатын қосымша жанама кернеуді анықтауға болады:</w:t>
      </w:r>
    </w:p>
    <w:p w:rsidR="0058206A" w:rsidRPr="000644D8" w:rsidRDefault="0058206A" w:rsidP="0058206A">
      <w:pPr>
        <w:ind w:left="360"/>
        <w:jc w:val="both"/>
        <w:rPr>
          <w:sz w:val="28"/>
          <w:szCs w:val="28"/>
          <w:lang w:val="kk-KZ"/>
        </w:rPr>
      </w:pPr>
      <w:r>
        <w:rPr>
          <w:lang w:val="kk-KZ"/>
        </w:rPr>
        <w:t xml:space="preserve">                                                     </w:t>
      </w:r>
      <w:r w:rsidRPr="0058206A">
        <w:rPr>
          <w:position w:val="-24"/>
        </w:rPr>
        <w:object w:dxaOrig="1640" w:dyaOrig="620">
          <v:shape id="_x0000_i1070" type="#_x0000_t75" style="width:82pt;height:31pt" o:ole="">
            <v:imagedata r:id="rId37" o:title=""/>
          </v:shape>
          <o:OLEObject Type="Embed" ProgID="Equation.3" ShapeID="_x0000_i1070" DrawAspect="Content" ObjectID="_1660466783" r:id="rId38"/>
        </w:object>
      </w:r>
      <w:r>
        <w:rPr>
          <w:lang w:val="kk-KZ"/>
        </w:rPr>
        <w:t xml:space="preserve">                                                 (76)</w:t>
      </w:r>
    </w:p>
    <w:p w:rsidR="0058206A" w:rsidRDefault="0058206A" w:rsidP="0058206A">
      <w:pPr>
        <w:ind w:left="360" w:firstLine="348"/>
        <w:jc w:val="both"/>
        <w:rPr>
          <w:sz w:val="28"/>
          <w:szCs w:val="28"/>
          <w:lang w:val="kk-KZ"/>
        </w:rPr>
      </w:pPr>
      <w:r>
        <w:rPr>
          <w:sz w:val="28"/>
          <w:szCs w:val="28"/>
          <w:lang w:val="kk-KZ"/>
        </w:rPr>
        <w:t>Бұл теңдеуді есепке қолдану үшін жылдамдықтың ауытқуын өлшеу қажет, сондықтан уақытында теңдеуді тиімді түрге келтіру мәселесі туған. Ол үшін Прандтль арнайы болжамдар жасаған:</w:t>
      </w:r>
    </w:p>
    <w:p w:rsidR="0058206A" w:rsidRDefault="0058206A" w:rsidP="0058206A">
      <w:pPr>
        <w:numPr>
          <w:ilvl w:val="0"/>
          <w:numId w:val="1"/>
        </w:numPr>
        <w:jc w:val="both"/>
        <w:rPr>
          <w:sz w:val="28"/>
          <w:szCs w:val="28"/>
          <w:lang w:val="kk-KZ"/>
        </w:rPr>
      </w:pPr>
      <w:r>
        <w:rPr>
          <w:sz w:val="28"/>
          <w:szCs w:val="28"/>
          <w:lang w:val="kk-KZ"/>
        </w:rPr>
        <w:t>Жылдамдықтардың ауытқуын барлық бағыттарда шамалас болады</w:t>
      </w:r>
    </w:p>
    <w:p w:rsidR="0058206A" w:rsidRDefault="0058206A" w:rsidP="0058206A">
      <w:pPr>
        <w:ind w:left="360"/>
        <w:jc w:val="center"/>
        <w:rPr>
          <w:sz w:val="28"/>
          <w:szCs w:val="28"/>
          <w:lang w:val="kk-KZ"/>
        </w:rPr>
      </w:pPr>
      <w:r w:rsidRPr="009C49F8">
        <w:rPr>
          <w:position w:val="-14"/>
        </w:rPr>
        <w:object w:dxaOrig="1160" w:dyaOrig="380">
          <v:shape id="_x0000_i1069" type="#_x0000_t75" style="width:58pt;height:19pt" o:ole="">
            <v:imagedata r:id="rId39" o:title=""/>
          </v:shape>
          <o:OLEObject Type="Embed" ProgID="Equation.3" ShapeID="_x0000_i1069" DrawAspect="Content" ObjectID="_1660466784" r:id="rId40"/>
        </w:object>
      </w:r>
    </w:p>
    <w:p w:rsidR="0058206A" w:rsidRDefault="0058206A" w:rsidP="0058206A">
      <w:pPr>
        <w:numPr>
          <w:ilvl w:val="0"/>
          <w:numId w:val="1"/>
        </w:numPr>
        <w:jc w:val="both"/>
        <w:rPr>
          <w:sz w:val="28"/>
          <w:szCs w:val="28"/>
          <w:lang w:val="kk-KZ"/>
        </w:rPr>
      </w:pPr>
      <w:r>
        <w:rPr>
          <w:sz w:val="28"/>
          <w:szCs w:val="28"/>
          <w:lang w:val="kk-KZ"/>
        </w:rPr>
        <w:t>Жылдамдықтың ауытқуын жылдамдық тегеуіріні және араласу жолының ұзындығы арқылы өрнектеуге болады</w:t>
      </w:r>
    </w:p>
    <w:p w:rsidR="0058206A" w:rsidRPr="000644D8" w:rsidRDefault="0058206A" w:rsidP="0058206A">
      <w:pPr>
        <w:ind w:left="360"/>
        <w:jc w:val="center"/>
        <w:rPr>
          <w:sz w:val="28"/>
          <w:szCs w:val="28"/>
          <w:lang w:val="kk-KZ"/>
        </w:rPr>
      </w:pPr>
      <w:r>
        <w:rPr>
          <w:lang w:val="kk-KZ"/>
        </w:rPr>
        <w:t xml:space="preserve">                                                        </w:t>
      </w:r>
      <w:r w:rsidRPr="0058206A">
        <w:rPr>
          <w:position w:val="-24"/>
        </w:rPr>
        <w:object w:dxaOrig="900" w:dyaOrig="620">
          <v:shape id="_x0000_i1068" type="#_x0000_t75" style="width:45pt;height:31pt" o:ole="">
            <v:imagedata r:id="rId41" o:title=""/>
          </v:shape>
          <o:OLEObject Type="Embed" ProgID="Equation.3" ShapeID="_x0000_i1068" DrawAspect="Content" ObjectID="_1660466785" r:id="rId42"/>
        </w:object>
      </w:r>
      <w:r>
        <w:rPr>
          <w:lang w:val="kk-KZ"/>
        </w:rPr>
        <w:t xml:space="preserve">                                                            (77)</w:t>
      </w:r>
    </w:p>
    <w:p w:rsidR="0058206A" w:rsidRDefault="0058206A" w:rsidP="0058206A">
      <w:pPr>
        <w:ind w:left="360" w:firstLine="348"/>
        <w:jc w:val="both"/>
        <w:rPr>
          <w:sz w:val="28"/>
          <w:szCs w:val="28"/>
          <w:lang w:val="kk-KZ"/>
        </w:rPr>
      </w:pPr>
      <w:r>
        <w:rPr>
          <w:sz w:val="28"/>
          <w:szCs w:val="28"/>
          <w:lang w:val="kk-KZ"/>
        </w:rPr>
        <w:t>Сонда турбуленттік ағындарда араласудан пайда болатын қосымша жанама кернеу (76) мен (77) теңдеулерден оңай анықталады</w:t>
      </w:r>
    </w:p>
    <w:p w:rsidR="0058206A" w:rsidRDefault="0058206A" w:rsidP="0058206A">
      <w:pPr>
        <w:ind w:left="360" w:firstLine="348"/>
        <w:jc w:val="both"/>
        <w:rPr>
          <w:sz w:val="28"/>
          <w:szCs w:val="28"/>
          <w:lang w:val="kk-KZ"/>
        </w:rPr>
      </w:pPr>
      <w:r>
        <w:rPr>
          <w:noProof/>
          <w:sz w:val="28"/>
          <w:szCs w:val="28"/>
        </w:rPr>
        <mc:AlternateContent>
          <mc:Choice Requires="wps">
            <w:drawing>
              <wp:anchor distT="0" distB="0" distL="114300" distR="114300" simplePos="0" relativeHeight="251663360" behindDoc="1" locked="0" layoutInCell="1" allowOverlap="1">
                <wp:simplePos x="0" y="0"/>
                <wp:positionH relativeFrom="column">
                  <wp:posOffset>2057400</wp:posOffset>
                </wp:positionH>
                <wp:positionV relativeFrom="paragraph">
                  <wp:posOffset>93980</wp:posOffset>
                </wp:positionV>
                <wp:extent cx="1371600" cy="685800"/>
                <wp:effectExtent l="5080" t="12065" r="13970" b="698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673D10" id="Прямоугольник 7" o:spid="_x0000_s1026" style="position:absolute;margin-left:162pt;margin-top:7.4pt;width:108pt;height:5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"/>
            </w:pict>
          </mc:Fallback>
        </mc:AlternateContent>
      </w:r>
    </w:p>
    <w:p w:rsidR="0058206A" w:rsidRDefault="0058206A" w:rsidP="0058206A">
      <w:pPr>
        <w:ind w:left="360" w:firstLine="348"/>
        <w:jc w:val="both"/>
        <w:rPr>
          <w:lang w:val="kk-KZ"/>
        </w:rPr>
      </w:pPr>
      <w:r>
        <w:rPr>
          <w:lang w:val="kk-KZ"/>
        </w:rPr>
        <w:t xml:space="preserve">                                               </w:t>
      </w:r>
      <w:r w:rsidRPr="0058206A">
        <w:rPr>
          <w:position w:val="-28"/>
        </w:rPr>
        <w:object w:dxaOrig="1420" w:dyaOrig="740">
          <v:shape id="_x0000_i1067" type="#_x0000_t75" style="width:71pt;height:37pt" o:ole="">
            <v:imagedata r:id="rId43" o:title=""/>
          </v:shape>
          <o:OLEObject Type="Embed" ProgID="Equation.3" ShapeID="_x0000_i1067" DrawAspect="Content" ObjectID="_1660466786" r:id="rId44"/>
        </w:object>
      </w:r>
      <w:r>
        <w:rPr>
          <w:lang w:val="kk-KZ"/>
        </w:rPr>
        <w:t xml:space="preserve">                                                     (78)</w:t>
      </w:r>
    </w:p>
    <w:p w:rsidR="0058206A" w:rsidRPr="000644D8" w:rsidRDefault="0058206A" w:rsidP="0058206A">
      <w:pPr>
        <w:ind w:left="360" w:firstLine="348"/>
        <w:jc w:val="both"/>
        <w:rPr>
          <w:sz w:val="28"/>
          <w:szCs w:val="28"/>
          <w:lang w:val="kk-KZ"/>
        </w:rPr>
      </w:pPr>
    </w:p>
    <w:p w:rsidR="0058206A" w:rsidRDefault="0058206A" w:rsidP="0058206A">
      <w:pPr>
        <w:ind w:left="360" w:firstLine="348"/>
        <w:jc w:val="both"/>
        <w:rPr>
          <w:sz w:val="28"/>
          <w:szCs w:val="28"/>
          <w:lang w:val="kk-KZ"/>
        </w:rPr>
      </w:pPr>
      <w:r>
        <w:rPr>
          <w:sz w:val="28"/>
          <w:szCs w:val="28"/>
          <w:lang w:val="kk-KZ"/>
        </w:rPr>
        <w:t>Демек, қосымша жанама кернеу жылдамдық тегеуірінінің квадратына пропорционал болады.</w:t>
      </w:r>
    </w:p>
    <w:p w:rsidR="0058206A" w:rsidRDefault="0058206A" w:rsidP="0058206A">
      <w:pPr>
        <w:ind w:left="360" w:firstLine="348"/>
        <w:jc w:val="both"/>
        <w:rPr>
          <w:sz w:val="28"/>
          <w:szCs w:val="28"/>
          <w:lang w:val="kk-KZ"/>
        </w:rPr>
      </w:pPr>
    </w:p>
    <w:p w:rsidR="0058206A" w:rsidRDefault="0058206A" w:rsidP="0058206A">
      <w:pPr>
        <w:ind w:left="360"/>
        <w:jc w:val="center"/>
        <w:rPr>
          <w:sz w:val="28"/>
          <w:szCs w:val="28"/>
          <w:lang w:val="kk-KZ"/>
        </w:rPr>
      </w:pPr>
      <w:r>
        <w:rPr>
          <w:sz w:val="28"/>
          <w:szCs w:val="28"/>
          <w:lang w:val="kk-KZ"/>
        </w:rPr>
        <w:t>ТУРБУЛЕНТТІК АҒЫННЫҢ ҚИМАСЫНДА НҮКТЕЛЕРДЕГІ ЖЫЛДАМДЫҚТАРДЫҢ ТАРАЛУЫ</w:t>
      </w:r>
    </w:p>
    <w:p w:rsidR="0058206A" w:rsidRDefault="0058206A" w:rsidP="0058206A">
      <w:pPr>
        <w:ind w:left="360"/>
        <w:jc w:val="center"/>
        <w:rPr>
          <w:sz w:val="28"/>
          <w:szCs w:val="28"/>
          <w:lang w:val="kk-KZ"/>
        </w:rPr>
      </w:pPr>
    </w:p>
    <w:p w:rsidR="0058206A" w:rsidRDefault="0058206A" w:rsidP="0058206A">
      <w:pPr>
        <w:ind w:left="360" w:firstLine="348"/>
        <w:jc w:val="both"/>
        <w:rPr>
          <w:sz w:val="28"/>
          <w:szCs w:val="28"/>
          <w:lang w:val="kk-KZ"/>
        </w:rPr>
      </w:pPr>
      <w:r>
        <w:rPr>
          <w:sz w:val="28"/>
          <w:szCs w:val="28"/>
          <w:lang w:val="kk-KZ"/>
        </w:rPr>
        <w:t>Турбуленттік қозғалыста сұйық бөлшектердің араласу жолының ұзындығын Карман құбырдың радиусы арқылы өрнектеп мына теңдеуді ұсынған</w:t>
      </w:r>
    </w:p>
    <w:p w:rsidR="0058206A" w:rsidRPr="00621AA4" w:rsidRDefault="0058206A" w:rsidP="0058206A">
      <w:pPr>
        <w:jc w:val="center"/>
        <w:rPr>
          <w:rFonts w:ascii="Arial" w:hAnsi="Arial" w:cs="Arial"/>
          <w:sz w:val="28"/>
          <w:szCs w:val="28"/>
        </w:rPr>
      </w:pPr>
      <w:r w:rsidRPr="009C49F8">
        <w:rPr>
          <w:position w:val="-6"/>
        </w:rPr>
        <w:object w:dxaOrig="680" w:dyaOrig="279">
          <v:shape id="_x0000_i1066" type="#_x0000_t75" style="width:34pt;height:14pt" o:ole="">
            <v:imagedata r:id="rId45" o:title=""/>
          </v:shape>
          <o:OLEObject Type="Embed" ProgID="Equation.3" ShapeID="_x0000_i1066" DrawAspect="Content" ObjectID="_1660466787" r:id="rId46"/>
        </w:object>
      </w:r>
    </w:p>
    <w:p w:rsidR="0058206A" w:rsidRDefault="0058206A" w:rsidP="0058206A">
      <w:pPr>
        <w:ind w:left="360" w:firstLine="348"/>
        <w:jc w:val="both"/>
        <w:rPr>
          <w:sz w:val="28"/>
          <w:szCs w:val="28"/>
          <w:lang w:val="kk-KZ"/>
        </w:rPr>
      </w:pPr>
      <w:r>
        <w:rPr>
          <w:sz w:val="28"/>
          <w:szCs w:val="28"/>
          <w:lang w:val="kk-KZ"/>
        </w:rPr>
        <w:t xml:space="preserve">мұндағы: </w:t>
      </w:r>
      <w:r w:rsidRPr="00BD23C3">
        <w:rPr>
          <w:position w:val="-4"/>
        </w:rPr>
        <w:object w:dxaOrig="279" w:dyaOrig="260">
          <v:shape id="_x0000_i1040" type="#_x0000_t75" style="width:14pt;height:13pt" o:ole="">
            <v:imagedata r:id="rId47" o:title=""/>
          </v:shape>
          <o:OLEObject Type="Embed" ProgID="Equation.3" ShapeID="_x0000_i1040" DrawAspect="Content" ObjectID="_1660466788" r:id="rId48"/>
        </w:object>
      </w:r>
      <w:r>
        <w:rPr>
          <w:lang w:val="kk-KZ"/>
        </w:rPr>
        <w:t xml:space="preserve">- </w:t>
      </w:r>
      <w:r>
        <w:rPr>
          <w:sz w:val="28"/>
          <w:szCs w:val="28"/>
          <w:lang w:val="kk-KZ"/>
        </w:rPr>
        <w:t>Карман тұрақтысы деп аталады.</w:t>
      </w:r>
    </w:p>
    <w:p w:rsidR="0058206A" w:rsidRDefault="0058206A" w:rsidP="0058206A">
      <w:pPr>
        <w:ind w:left="360" w:firstLine="348"/>
        <w:jc w:val="both"/>
        <w:rPr>
          <w:sz w:val="28"/>
          <w:szCs w:val="28"/>
          <w:lang w:val="kk-KZ"/>
        </w:rPr>
      </w:pPr>
      <w:r>
        <w:rPr>
          <w:sz w:val="28"/>
          <w:szCs w:val="28"/>
          <w:lang w:val="kk-KZ"/>
        </w:rPr>
        <w:t>Сонда қосымша жанама кернеуді мына теңдеумен анықтаймыз</w:t>
      </w:r>
    </w:p>
    <w:p w:rsidR="0058206A" w:rsidRDefault="0058206A" w:rsidP="0058206A">
      <w:pPr>
        <w:ind w:left="2484" w:firstLine="348"/>
        <w:jc w:val="both"/>
        <w:rPr>
          <w:sz w:val="28"/>
          <w:szCs w:val="28"/>
          <w:lang w:val="kk-KZ"/>
        </w:rPr>
      </w:pPr>
      <w:r w:rsidRPr="0058206A">
        <w:rPr>
          <w:position w:val="-28"/>
        </w:rPr>
        <w:object w:dxaOrig="1860" w:dyaOrig="740">
          <v:shape id="_x0000_i1065" type="#_x0000_t75" style="width:93pt;height:37pt" o:ole="">
            <v:imagedata r:id="rId49" o:title=""/>
          </v:shape>
          <o:OLEObject Type="Embed" ProgID="Equation.3" ShapeID="_x0000_i1065" DrawAspect="Content" ObjectID="_1660466789" r:id="rId50"/>
        </w:object>
      </w:r>
    </w:p>
    <w:p w:rsidR="0058206A" w:rsidRDefault="0058206A" w:rsidP="0058206A">
      <w:pPr>
        <w:ind w:left="360" w:firstLine="348"/>
        <w:jc w:val="both"/>
        <w:rPr>
          <w:sz w:val="28"/>
          <w:szCs w:val="28"/>
          <w:lang w:val="kk-KZ"/>
        </w:rPr>
      </w:pPr>
      <w:r>
        <w:rPr>
          <w:sz w:val="28"/>
          <w:szCs w:val="28"/>
          <w:lang w:val="kk-KZ"/>
        </w:rPr>
        <w:t>Сонымен қатар қозғалыс бірқалыпты болса,</w:t>
      </w:r>
    </w:p>
    <w:p w:rsidR="0058206A" w:rsidRDefault="0058206A" w:rsidP="0058206A">
      <w:pPr>
        <w:ind w:left="2484" w:firstLine="348"/>
        <w:jc w:val="both"/>
        <w:rPr>
          <w:sz w:val="28"/>
          <w:szCs w:val="28"/>
          <w:lang w:val="kk-KZ"/>
        </w:rPr>
      </w:pPr>
      <w:r w:rsidRPr="007B24FE">
        <w:rPr>
          <w:position w:val="-10"/>
        </w:rPr>
        <w:object w:dxaOrig="1579" w:dyaOrig="320">
          <v:shape id="_x0000_i1064" type="#_x0000_t75" style="width:79pt;height:16pt" o:ole="">
            <v:imagedata r:id="rId51" o:title=""/>
          </v:shape>
          <o:OLEObject Type="Embed" ProgID="Equation.3" ShapeID="_x0000_i1064" DrawAspect="Content" ObjectID="_1660466790" r:id="rId52"/>
        </w:object>
      </w:r>
    </w:p>
    <w:p w:rsidR="0058206A" w:rsidRDefault="0058206A" w:rsidP="0058206A">
      <w:pPr>
        <w:ind w:left="360" w:firstLine="348"/>
        <w:jc w:val="both"/>
        <w:rPr>
          <w:sz w:val="28"/>
          <w:szCs w:val="28"/>
          <w:lang w:val="kk-KZ"/>
        </w:rPr>
      </w:pPr>
      <w:r>
        <w:rPr>
          <w:sz w:val="28"/>
          <w:szCs w:val="28"/>
          <w:lang w:val="kk-KZ"/>
        </w:rPr>
        <w:t>Соңғы теңдеулердің оң жағындағы шамаларды теңестіріп мына теңдеуді жазайық</w:t>
      </w:r>
    </w:p>
    <w:p w:rsidR="0058206A" w:rsidRDefault="0058206A" w:rsidP="0058206A">
      <w:pPr>
        <w:ind w:left="2484" w:firstLine="348"/>
        <w:jc w:val="both"/>
        <w:rPr>
          <w:sz w:val="28"/>
          <w:szCs w:val="28"/>
          <w:lang w:val="kk-KZ"/>
        </w:rPr>
      </w:pPr>
      <w:r w:rsidRPr="0058206A">
        <w:rPr>
          <w:position w:val="-28"/>
        </w:rPr>
        <w:object w:dxaOrig="2180" w:dyaOrig="740">
          <v:shape id="_x0000_i1063" type="#_x0000_t75" style="width:109pt;height:37pt" o:ole="">
            <v:imagedata r:id="rId53" o:title=""/>
          </v:shape>
          <o:OLEObject Type="Embed" ProgID="Equation.3" ShapeID="_x0000_i1063" DrawAspect="Content" ObjectID="_1660466791" r:id="rId54"/>
        </w:object>
      </w:r>
    </w:p>
    <w:p w:rsidR="0058206A" w:rsidRPr="007B24FE" w:rsidRDefault="0058206A" w:rsidP="0058206A">
      <w:pPr>
        <w:ind w:left="360" w:firstLine="348"/>
        <w:jc w:val="both"/>
        <w:rPr>
          <w:sz w:val="28"/>
          <w:szCs w:val="28"/>
          <w:lang w:val="kk-KZ"/>
        </w:rPr>
      </w:pPr>
      <w:r>
        <w:rPr>
          <w:sz w:val="28"/>
          <w:szCs w:val="28"/>
          <w:lang w:val="kk-KZ"/>
        </w:rPr>
        <w:t xml:space="preserve">мұндағы: </w:t>
      </w:r>
      <w:r w:rsidRPr="0058206A">
        <w:rPr>
          <w:position w:val="-10"/>
        </w:rPr>
        <w:object w:dxaOrig="960" w:dyaOrig="360">
          <v:shape id="_x0000_i1062" type="#_x0000_t75" style="width:48pt;height:18pt" o:ole="">
            <v:imagedata r:id="rId55" o:title=""/>
          </v:shape>
          <o:OLEObject Type="Embed" ProgID="Equation.3" ShapeID="_x0000_i1062" DrawAspect="Content" ObjectID="_1660466792" r:id="rId56"/>
        </w:object>
      </w:r>
      <w:r>
        <w:rPr>
          <w:lang w:val="kk-KZ"/>
        </w:rPr>
        <w:t>.</w:t>
      </w:r>
    </w:p>
    <w:p w:rsidR="0058206A" w:rsidRDefault="0058206A" w:rsidP="0058206A">
      <w:pPr>
        <w:ind w:left="360"/>
        <w:jc w:val="both"/>
        <w:rPr>
          <w:sz w:val="28"/>
          <w:szCs w:val="28"/>
          <w:lang w:val="kk-KZ"/>
        </w:rPr>
      </w:pPr>
      <w:r>
        <w:rPr>
          <w:sz w:val="28"/>
          <w:szCs w:val="28"/>
          <w:lang w:val="kk-KZ"/>
        </w:rPr>
        <w:t xml:space="preserve">Сонда  </w:t>
      </w:r>
    </w:p>
    <w:p w:rsidR="0058206A" w:rsidRDefault="0058206A" w:rsidP="0058206A">
      <w:pPr>
        <w:ind w:left="360"/>
        <w:jc w:val="center"/>
        <w:rPr>
          <w:sz w:val="28"/>
          <w:szCs w:val="28"/>
          <w:lang w:val="kk-KZ"/>
        </w:rPr>
      </w:pPr>
      <w:r w:rsidRPr="0058206A">
        <w:rPr>
          <w:position w:val="-28"/>
        </w:rPr>
        <w:object w:dxaOrig="1800" w:dyaOrig="740">
          <v:shape id="_x0000_i1061" type="#_x0000_t75" style="width:90pt;height:37pt" o:ole="">
            <v:imagedata r:id="rId57" o:title=""/>
          </v:shape>
          <o:OLEObject Type="Embed" ProgID="Equation.3" ShapeID="_x0000_i1061" DrawAspect="Content" ObjectID="_1660466793" r:id="rId58"/>
        </w:object>
      </w:r>
    </w:p>
    <w:p w:rsidR="0058206A" w:rsidRDefault="0058206A" w:rsidP="0058206A">
      <w:pPr>
        <w:ind w:left="360" w:firstLine="348"/>
        <w:jc w:val="both"/>
        <w:rPr>
          <w:sz w:val="28"/>
          <w:szCs w:val="28"/>
          <w:lang w:val="kk-KZ"/>
        </w:rPr>
      </w:pPr>
      <w:r>
        <w:rPr>
          <w:sz w:val="28"/>
          <w:szCs w:val="28"/>
          <w:lang w:val="kk-KZ"/>
        </w:rPr>
        <w:t>Бұл теңдеуді бірінші дәрежеде жазып айнымалы шамаларды айырайық</w:t>
      </w:r>
    </w:p>
    <w:p w:rsidR="0058206A" w:rsidRDefault="0058206A" w:rsidP="0058206A">
      <w:pPr>
        <w:jc w:val="center"/>
        <w:rPr>
          <w:sz w:val="28"/>
          <w:szCs w:val="28"/>
          <w:lang w:val="kk-KZ"/>
        </w:rPr>
      </w:pPr>
      <w:r w:rsidRPr="00AD0BFB">
        <w:rPr>
          <w:position w:val="-24"/>
        </w:rPr>
        <w:object w:dxaOrig="1280" w:dyaOrig="620">
          <v:shape id="_x0000_i1060" type="#_x0000_t75" style="width:64pt;height:31pt" o:ole="">
            <v:imagedata r:id="rId59" o:title=""/>
          </v:shape>
          <o:OLEObject Type="Embed" ProgID="Equation.3" ShapeID="_x0000_i1060" DrawAspect="Content" ObjectID="_1660466794" r:id="rId60"/>
        </w:object>
      </w:r>
    </w:p>
    <w:p w:rsidR="0058206A" w:rsidRDefault="0058206A" w:rsidP="0058206A">
      <w:pPr>
        <w:ind w:left="360" w:firstLine="348"/>
        <w:jc w:val="both"/>
        <w:rPr>
          <w:sz w:val="28"/>
          <w:szCs w:val="28"/>
          <w:lang w:val="kk-KZ"/>
        </w:rPr>
      </w:pPr>
      <w:r>
        <w:rPr>
          <w:sz w:val="28"/>
          <w:szCs w:val="28"/>
          <w:lang w:val="kk-KZ"/>
        </w:rPr>
        <w:t>Осы теңдеуді интегралдап нүктедегі жылдамдықты анықтаймыз</w:t>
      </w:r>
    </w:p>
    <w:p w:rsidR="0058206A" w:rsidRDefault="0058206A" w:rsidP="0058206A">
      <w:pPr>
        <w:ind w:left="360" w:firstLine="348"/>
        <w:jc w:val="both"/>
        <w:rPr>
          <w:sz w:val="28"/>
          <w:szCs w:val="28"/>
          <w:lang w:val="kk-KZ"/>
        </w:rPr>
      </w:pPr>
      <w:r>
        <w:rPr>
          <w:noProof/>
          <w:sz w:val="28"/>
          <w:szCs w:val="28"/>
        </w:rPr>
        <mc:AlternateContent>
          <mc:Choice Requires="wps">
            <w:drawing>
              <wp:anchor distT="0" distB="0" distL="114300" distR="114300" simplePos="0" relativeHeight="251664384" behindDoc="1" locked="0" layoutInCell="1" allowOverlap="1">
                <wp:simplePos x="0" y="0"/>
                <wp:positionH relativeFrom="column">
                  <wp:posOffset>2286000</wp:posOffset>
                </wp:positionH>
                <wp:positionV relativeFrom="paragraph">
                  <wp:posOffset>91440</wp:posOffset>
                </wp:positionV>
                <wp:extent cx="1257300" cy="685800"/>
                <wp:effectExtent l="5080" t="8255" r="13970" b="1079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FD47D" id="Прямоугольник 6" o:spid="_x0000_s1026" style="position:absolute;margin-left:180pt;margin-top:7.2pt;width:99pt;height:5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"/>
            </w:pict>
          </mc:Fallback>
        </mc:AlternateContent>
      </w:r>
    </w:p>
    <w:p w:rsidR="0058206A" w:rsidRDefault="0058206A" w:rsidP="0058206A">
      <w:pPr>
        <w:jc w:val="center"/>
        <w:rPr>
          <w:lang w:val="kk-KZ"/>
        </w:rPr>
      </w:pPr>
      <w:r>
        <w:rPr>
          <w:lang w:val="kk-KZ"/>
        </w:rPr>
        <w:t xml:space="preserve">                                                               </w:t>
      </w:r>
      <w:r w:rsidRPr="00AD0BFB">
        <w:rPr>
          <w:position w:val="-24"/>
        </w:rPr>
        <w:object w:dxaOrig="1520" w:dyaOrig="620">
          <v:shape id="_x0000_i1058" type="#_x0000_t75" style="width:76pt;height:31pt" o:ole="">
            <v:imagedata r:id="rId61" o:title=""/>
          </v:shape>
          <o:OLEObject Type="Embed" ProgID="Equation.3" ShapeID="_x0000_i1058" DrawAspect="Content" ObjectID="_1660466795" r:id="rId62"/>
        </w:object>
      </w:r>
      <w:r>
        <w:rPr>
          <w:lang w:val="kk-KZ"/>
        </w:rPr>
        <w:t xml:space="preserve">                                                (79)</w:t>
      </w:r>
    </w:p>
    <w:p w:rsidR="0058206A" w:rsidRPr="007B24FE" w:rsidRDefault="0058206A" w:rsidP="0058206A">
      <w:pPr>
        <w:ind w:left="2484" w:firstLine="348"/>
        <w:jc w:val="both"/>
        <w:rPr>
          <w:sz w:val="28"/>
          <w:szCs w:val="28"/>
          <w:lang w:val="kk-KZ"/>
        </w:rPr>
      </w:pPr>
    </w:p>
    <w:p w:rsidR="0058206A" w:rsidRDefault="0058206A" w:rsidP="0058206A">
      <w:pPr>
        <w:ind w:left="360"/>
        <w:jc w:val="both"/>
        <w:rPr>
          <w:sz w:val="28"/>
          <w:szCs w:val="28"/>
          <w:lang w:val="kk-KZ"/>
        </w:rPr>
      </w:pPr>
      <w:r>
        <w:rPr>
          <w:sz w:val="28"/>
          <w:szCs w:val="28"/>
          <w:lang w:val="kk-KZ"/>
        </w:rPr>
        <w:t xml:space="preserve">Бұл формуладағы интегралдау тұрақтысын анықтау үшін ағынның центріндегі нүктені алайық. Ол нүктеде  </w:t>
      </w:r>
      <w:r w:rsidRPr="007B24FE">
        <w:rPr>
          <w:position w:val="-12"/>
        </w:rPr>
        <w:object w:dxaOrig="1500" w:dyaOrig="360">
          <v:shape id="_x0000_i1059" type="#_x0000_t75" style="width:75pt;height:18pt" o:ole="">
            <v:imagedata r:id="rId63" o:title=""/>
          </v:shape>
          <o:OLEObject Type="Embed" ProgID="Equation.3" ShapeID="_x0000_i1059" DrawAspect="Content" ObjectID="_1660466796" r:id="rId64"/>
        </w:object>
      </w:r>
      <w:r>
        <w:rPr>
          <w:sz w:val="28"/>
          <w:szCs w:val="28"/>
          <w:lang w:val="kk-KZ"/>
        </w:rPr>
        <w:t xml:space="preserve">, сонда </w:t>
      </w:r>
    </w:p>
    <w:p w:rsidR="0058206A" w:rsidRDefault="0058206A" w:rsidP="0058206A">
      <w:pPr>
        <w:jc w:val="center"/>
        <w:rPr>
          <w:sz w:val="28"/>
          <w:szCs w:val="28"/>
          <w:lang w:val="kk-KZ"/>
        </w:rPr>
      </w:pPr>
      <w:r w:rsidRPr="00AD0BFB">
        <w:rPr>
          <w:position w:val="-24"/>
        </w:rPr>
        <w:object w:dxaOrig="1820" w:dyaOrig="620">
          <v:shape id="_x0000_i1057" type="#_x0000_t75" style="width:91pt;height:31pt" o:ole="">
            <v:imagedata r:id="rId65" o:title=""/>
          </v:shape>
          <o:OLEObject Type="Embed" ProgID="Equation.3" ShapeID="_x0000_i1057" DrawAspect="Content" ObjectID="_1660466797" r:id="rId66"/>
        </w:object>
      </w:r>
    </w:p>
    <w:p w:rsidR="0058206A" w:rsidRDefault="0058206A" w:rsidP="0058206A">
      <w:pPr>
        <w:ind w:left="360"/>
        <w:jc w:val="both"/>
        <w:rPr>
          <w:sz w:val="28"/>
          <w:szCs w:val="28"/>
          <w:lang w:val="kk-KZ"/>
        </w:rPr>
      </w:pPr>
      <w:r>
        <w:rPr>
          <w:sz w:val="28"/>
          <w:szCs w:val="28"/>
          <w:lang w:val="kk-KZ"/>
        </w:rPr>
        <w:t>немесе</w:t>
      </w:r>
    </w:p>
    <w:p w:rsidR="0058206A" w:rsidRDefault="0058206A" w:rsidP="0058206A">
      <w:pPr>
        <w:jc w:val="center"/>
        <w:rPr>
          <w:sz w:val="28"/>
          <w:szCs w:val="28"/>
          <w:lang w:val="kk-KZ"/>
        </w:rPr>
      </w:pPr>
      <w:r w:rsidRPr="00AD0BFB">
        <w:rPr>
          <w:position w:val="-24"/>
        </w:rPr>
        <w:object w:dxaOrig="1760" w:dyaOrig="620">
          <v:shape id="_x0000_i1056" type="#_x0000_t75" style="width:88pt;height:31pt" o:ole="">
            <v:imagedata r:id="rId67" o:title=""/>
          </v:shape>
          <o:OLEObject Type="Embed" ProgID="Equation.3" ShapeID="_x0000_i1056" DrawAspect="Content" ObjectID="_1660466798" r:id="rId68"/>
        </w:object>
      </w:r>
    </w:p>
    <w:p w:rsidR="0058206A" w:rsidRDefault="0058206A" w:rsidP="0058206A">
      <w:pPr>
        <w:ind w:left="360" w:firstLine="348"/>
        <w:jc w:val="both"/>
        <w:rPr>
          <w:sz w:val="28"/>
          <w:szCs w:val="28"/>
          <w:lang w:val="kk-KZ"/>
        </w:rPr>
      </w:pPr>
      <w:r>
        <w:rPr>
          <w:sz w:val="28"/>
          <w:szCs w:val="28"/>
          <w:lang w:val="kk-KZ"/>
        </w:rPr>
        <w:t>Тұрақты шаманың мағынасын орынына қойып мына теңдеуді жазамыз:</w:t>
      </w:r>
    </w:p>
    <w:p w:rsidR="0058206A" w:rsidRDefault="0058206A" w:rsidP="0058206A">
      <w:pPr>
        <w:jc w:val="center"/>
        <w:rPr>
          <w:sz w:val="28"/>
          <w:szCs w:val="28"/>
          <w:lang w:val="kk-KZ"/>
        </w:rPr>
      </w:pPr>
      <w:r w:rsidRPr="00AD0BFB">
        <w:rPr>
          <w:position w:val="-24"/>
        </w:rPr>
        <w:object w:dxaOrig="2700" w:dyaOrig="620">
          <v:shape id="_x0000_i1055" type="#_x0000_t75" style="width:135pt;height:31pt" o:ole="">
            <v:imagedata r:id="rId69" o:title=""/>
          </v:shape>
          <o:OLEObject Type="Embed" ProgID="Equation.3" ShapeID="_x0000_i1055" DrawAspect="Content" ObjectID="_1660466799" r:id="rId70"/>
        </w:object>
      </w:r>
    </w:p>
    <w:p w:rsidR="0058206A" w:rsidRDefault="0058206A" w:rsidP="0058206A">
      <w:pPr>
        <w:ind w:left="360"/>
        <w:jc w:val="both"/>
        <w:rPr>
          <w:sz w:val="28"/>
          <w:szCs w:val="28"/>
          <w:lang w:val="kk-KZ"/>
        </w:rPr>
      </w:pPr>
      <w:r>
        <w:rPr>
          <w:sz w:val="28"/>
          <w:szCs w:val="28"/>
          <w:lang w:val="kk-KZ"/>
        </w:rPr>
        <w:t>Демек</w:t>
      </w:r>
    </w:p>
    <w:p w:rsidR="0058206A" w:rsidRPr="004A17AD" w:rsidRDefault="0058206A" w:rsidP="0058206A">
      <w:pPr>
        <w:ind w:left="2484"/>
        <w:jc w:val="both"/>
        <w:rPr>
          <w:sz w:val="28"/>
          <w:szCs w:val="28"/>
          <w:lang w:val="kk-KZ"/>
        </w:rPr>
      </w:pPr>
      <w:r>
        <w:rPr>
          <w:lang w:val="kk-KZ"/>
        </w:rPr>
        <w:t xml:space="preserve">   </w:t>
      </w:r>
      <w:r w:rsidRPr="0058206A">
        <w:rPr>
          <w:position w:val="-30"/>
        </w:rPr>
        <w:object w:dxaOrig="1860" w:dyaOrig="680">
          <v:shape id="_x0000_i1053" type="#_x0000_t75" style="width:93pt;height:34pt" o:ole="">
            <v:imagedata r:id="rId71" o:title=""/>
          </v:shape>
          <o:OLEObject Type="Embed" ProgID="Equation.3" ShapeID="_x0000_i1053" DrawAspect="Content" ObjectID="_1660466800" r:id="rId72"/>
        </w:object>
      </w:r>
      <w:r>
        <w:rPr>
          <w:lang w:val="kk-KZ"/>
        </w:rPr>
        <w:t xml:space="preserve">                                                    (79, а)</w:t>
      </w:r>
    </w:p>
    <w:p w:rsidR="0058206A" w:rsidRPr="004A17AD" w:rsidRDefault="0058206A" w:rsidP="0058206A">
      <w:pPr>
        <w:ind w:left="1068"/>
        <w:jc w:val="both"/>
        <w:rPr>
          <w:sz w:val="28"/>
          <w:szCs w:val="28"/>
          <w:lang w:val="kk-KZ"/>
        </w:rPr>
      </w:pPr>
      <w:r>
        <w:rPr>
          <w:sz w:val="28"/>
          <w:szCs w:val="28"/>
          <w:lang w:val="kk-KZ"/>
        </w:rPr>
        <w:t xml:space="preserve">Никурадзенің зерттеуі бойынша </w:t>
      </w:r>
      <w:r w:rsidRPr="004A17AD">
        <w:rPr>
          <w:position w:val="-10"/>
        </w:rPr>
        <w:object w:dxaOrig="800" w:dyaOrig="320">
          <v:shape id="_x0000_i1054" type="#_x0000_t75" style="width:40pt;height:16pt" o:ole="">
            <v:imagedata r:id="rId73" o:title=""/>
          </v:shape>
          <o:OLEObject Type="Embed" ProgID="Equation.3" ShapeID="_x0000_i1054" DrawAspect="Content" ObjectID="_1660466801" r:id="rId74"/>
        </w:object>
      </w:r>
      <w:r>
        <w:rPr>
          <w:lang w:val="kk-KZ"/>
        </w:rPr>
        <w:t>.</w:t>
      </w:r>
    </w:p>
    <w:p w:rsidR="0058206A" w:rsidRDefault="0058206A" w:rsidP="0058206A">
      <w:pPr>
        <w:ind w:left="360"/>
        <w:jc w:val="both"/>
        <w:rPr>
          <w:sz w:val="28"/>
          <w:szCs w:val="28"/>
          <w:lang w:val="kk-KZ"/>
        </w:rPr>
      </w:pPr>
      <w:r>
        <w:rPr>
          <w:sz w:val="28"/>
          <w:szCs w:val="28"/>
          <w:lang w:val="kk-KZ"/>
        </w:rPr>
        <w:t xml:space="preserve">Сонда </w:t>
      </w:r>
    </w:p>
    <w:p w:rsidR="0058206A" w:rsidRDefault="0058206A" w:rsidP="0058206A">
      <w:pPr>
        <w:jc w:val="center"/>
        <w:rPr>
          <w:sz w:val="28"/>
          <w:szCs w:val="28"/>
          <w:lang w:val="kk-KZ"/>
        </w:rPr>
      </w:pPr>
      <w:r w:rsidRPr="0058206A">
        <w:rPr>
          <w:position w:val="-30"/>
        </w:rPr>
        <w:object w:dxaOrig="2020" w:dyaOrig="680">
          <v:shape id="_x0000_i1052" type="#_x0000_t75" style="width:101pt;height:34pt" o:ole="">
            <v:imagedata r:id="rId75" o:title=""/>
          </v:shape>
          <o:OLEObject Type="Embed" ProgID="Equation.3" ShapeID="_x0000_i1052" DrawAspect="Content" ObjectID="_1660466802" r:id="rId76"/>
        </w:object>
      </w:r>
    </w:p>
    <w:p w:rsidR="0058206A" w:rsidRDefault="0058206A" w:rsidP="0058206A">
      <w:pPr>
        <w:ind w:left="360"/>
        <w:jc w:val="both"/>
        <w:rPr>
          <w:sz w:val="28"/>
          <w:szCs w:val="28"/>
          <w:lang w:val="kk-KZ"/>
        </w:rPr>
      </w:pPr>
      <w:r>
        <w:rPr>
          <w:sz w:val="28"/>
          <w:szCs w:val="28"/>
          <w:lang w:val="kk-KZ"/>
        </w:rPr>
        <w:t>немесе</w:t>
      </w:r>
    </w:p>
    <w:p w:rsidR="0058206A" w:rsidRDefault="0058206A" w:rsidP="0058206A">
      <w:pPr>
        <w:jc w:val="center"/>
        <w:rPr>
          <w:sz w:val="28"/>
          <w:szCs w:val="28"/>
          <w:lang w:val="kk-KZ"/>
        </w:rPr>
      </w:pPr>
      <w:r w:rsidRPr="0058206A">
        <w:rPr>
          <w:position w:val="-30"/>
        </w:rPr>
        <w:object w:dxaOrig="2100" w:dyaOrig="680">
          <v:shape id="_x0000_i1051" type="#_x0000_t75" style="width:105pt;height:34pt" o:ole="">
            <v:imagedata r:id="rId77" o:title=""/>
          </v:shape>
          <o:OLEObject Type="Embed" ProgID="Equation.3" ShapeID="_x0000_i1051" DrawAspect="Content" ObjectID="_1660466803" r:id="rId78"/>
        </w:object>
      </w:r>
    </w:p>
    <w:p w:rsidR="0058206A" w:rsidRDefault="0058206A" w:rsidP="0058206A">
      <w:pPr>
        <w:ind w:left="360" w:firstLine="348"/>
        <w:jc w:val="both"/>
        <w:rPr>
          <w:sz w:val="28"/>
          <w:szCs w:val="28"/>
          <w:lang w:val="kk-KZ"/>
        </w:rPr>
      </w:pPr>
      <w:r>
        <w:rPr>
          <w:sz w:val="28"/>
          <w:szCs w:val="28"/>
          <w:lang w:val="kk-KZ"/>
        </w:rPr>
        <w:t>Осы формуладан құбырдың қабырғасынан қимадағы орташа жылдамдыққа сәйкес нүктеге дейінгі арақашықтықты анықтауға болады:</w:t>
      </w:r>
    </w:p>
    <w:p w:rsidR="0058206A" w:rsidRDefault="0058206A" w:rsidP="0058206A">
      <w:pPr>
        <w:ind w:left="360" w:firstLine="348"/>
        <w:jc w:val="both"/>
        <w:rPr>
          <w:sz w:val="28"/>
          <w:szCs w:val="28"/>
          <w:lang w:val="kk-KZ"/>
        </w:rPr>
      </w:pPr>
      <w:r>
        <w:rPr>
          <w:noProof/>
          <w:sz w:val="28"/>
          <w:szCs w:val="28"/>
        </w:rPr>
        <mc:AlternateContent>
          <mc:Choice Requires="wps">
            <w:drawing>
              <wp:anchor distT="0" distB="0" distL="114300" distR="114300" simplePos="0" relativeHeight="251665408" behindDoc="1" locked="0" layoutInCell="1" allowOverlap="1">
                <wp:simplePos x="0" y="0"/>
                <wp:positionH relativeFrom="column">
                  <wp:posOffset>1714500</wp:posOffset>
                </wp:positionH>
                <wp:positionV relativeFrom="paragraph">
                  <wp:posOffset>83820</wp:posOffset>
                </wp:positionV>
                <wp:extent cx="1828800" cy="685800"/>
                <wp:effectExtent l="5080" t="10795" r="13970" b="825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5AB122" id="Прямоугольник 5" o:spid="_x0000_s1026" style="position:absolute;margin-left:135pt;margin-top:6.6pt;width:2in;height:5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"/>
            </w:pict>
          </mc:Fallback>
        </mc:AlternateContent>
      </w:r>
    </w:p>
    <w:p w:rsidR="0058206A" w:rsidRDefault="0058206A" w:rsidP="0058206A">
      <w:pPr>
        <w:ind w:left="2484" w:firstLine="348"/>
        <w:jc w:val="both"/>
        <w:rPr>
          <w:lang w:val="kk-KZ"/>
        </w:rPr>
      </w:pPr>
      <w:r>
        <w:rPr>
          <w:lang w:val="kk-KZ"/>
        </w:rPr>
        <w:t xml:space="preserve">  </w:t>
      </w:r>
      <w:r w:rsidRPr="0058206A">
        <w:rPr>
          <w:position w:val="-30"/>
        </w:rPr>
        <w:object w:dxaOrig="2060" w:dyaOrig="680">
          <v:shape id="_x0000_i1049" type="#_x0000_t75" style="width:103pt;height:34pt" o:ole="">
            <v:imagedata r:id="rId79" o:title=""/>
          </v:shape>
          <o:OLEObject Type="Embed" ProgID="Equation.3" ShapeID="_x0000_i1049" DrawAspect="Content" ObjectID="_1660466804" r:id="rId80"/>
        </w:object>
      </w:r>
      <w:r>
        <w:rPr>
          <w:lang w:val="kk-KZ"/>
        </w:rPr>
        <w:t xml:space="preserve">                                                (79, б)</w:t>
      </w:r>
    </w:p>
    <w:p w:rsidR="0058206A" w:rsidRPr="004A17AD" w:rsidRDefault="0058206A" w:rsidP="0058206A">
      <w:pPr>
        <w:ind w:left="2484" w:firstLine="348"/>
        <w:jc w:val="both"/>
        <w:rPr>
          <w:sz w:val="28"/>
          <w:szCs w:val="28"/>
          <w:lang w:val="kk-KZ"/>
        </w:rPr>
      </w:pPr>
    </w:p>
    <w:p w:rsidR="0058206A" w:rsidRDefault="0058206A" w:rsidP="0058206A">
      <w:pPr>
        <w:ind w:left="360"/>
        <w:jc w:val="both"/>
        <w:rPr>
          <w:sz w:val="28"/>
          <w:szCs w:val="28"/>
          <w:lang w:val="kk-KZ"/>
        </w:rPr>
      </w:pPr>
      <w:r w:rsidRPr="0058206A">
        <w:rPr>
          <w:position w:val="-30"/>
        </w:rPr>
        <w:object w:dxaOrig="900" w:dyaOrig="680">
          <v:shape id="_x0000_i1050" type="#_x0000_t75" style="width:45pt;height:34pt" o:ole="">
            <v:imagedata r:id="rId81" o:title=""/>
          </v:shape>
          <o:OLEObject Type="Embed" ProgID="Equation.3" ShapeID="_x0000_i1050" DrawAspect="Content" ObjectID="_1660466805" r:id="rId82"/>
        </w:object>
      </w:r>
      <w:r>
        <w:rPr>
          <w:lang w:val="kk-KZ"/>
        </w:rPr>
        <w:t xml:space="preserve">- </w:t>
      </w:r>
      <w:r>
        <w:rPr>
          <w:sz w:val="28"/>
          <w:szCs w:val="28"/>
          <w:lang w:val="kk-KZ"/>
        </w:rPr>
        <w:t>деген өрнекті жылдамдық дефициті деп атайды.</w:t>
      </w:r>
    </w:p>
    <w:p w:rsidR="0058206A" w:rsidRDefault="0058206A" w:rsidP="0058206A">
      <w:pPr>
        <w:ind w:left="360"/>
        <w:jc w:val="both"/>
        <w:rPr>
          <w:sz w:val="28"/>
          <w:szCs w:val="28"/>
          <w:lang w:val="kk-KZ"/>
        </w:rPr>
      </w:pPr>
      <w:r>
        <w:rPr>
          <w:sz w:val="28"/>
          <w:szCs w:val="28"/>
          <w:lang w:val="kk-KZ"/>
        </w:rPr>
        <w:t xml:space="preserve">(79,б) формуладан </w:t>
      </w:r>
      <w:r w:rsidRPr="004A17AD">
        <w:rPr>
          <w:position w:val="-12"/>
        </w:rPr>
        <w:object w:dxaOrig="1280" w:dyaOrig="380">
          <v:shape id="_x0000_i1041" type="#_x0000_t75" style="width:64pt;height:19pt" o:ole="">
            <v:imagedata r:id="rId83" o:title=""/>
          </v:shape>
          <o:OLEObject Type="Embed" ProgID="Equation.3" ShapeID="_x0000_i1041" DrawAspect="Content" ObjectID="_1660466806" r:id="rId84"/>
        </w:object>
      </w:r>
      <w:r>
        <w:rPr>
          <w:lang w:val="kk-KZ"/>
        </w:rPr>
        <w:t>-</w:t>
      </w:r>
      <w:r>
        <w:rPr>
          <w:sz w:val="28"/>
          <w:szCs w:val="28"/>
          <w:lang w:val="kk-KZ"/>
        </w:rPr>
        <w:t>ге шамалас екені байқалады.</w:t>
      </w:r>
    </w:p>
    <w:p w:rsidR="0058206A" w:rsidRPr="0056219A" w:rsidRDefault="0058206A" w:rsidP="0058206A">
      <w:pPr>
        <w:ind w:left="360"/>
        <w:jc w:val="both"/>
        <w:rPr>
          <w:b/>
          <w:i/>
          <w:sz w:val="28"/>
          <w:szCs w:val="28"/>
          <w:lang w:val="kk-KZ"/>
        </w:rPr>
      </w:pPr>
      <w:r w:rsidRPr="0056219A">
        <w:rPr>
          <w:b/>
          <w:i/>
          <w:sz w:val="28"/>
          <w:szCs w:val="28"/>
          <w:lang w:val="kk-KZ"/>
        </w:rPr>
        <w:t>(79) теңдеуден турбуленттік ағынның қимасындағы нүктелердегі жылдамдықтар логарифмдік заңмен таралатыны байқалады.</w:t>
      </w:r>
    </w:p>
    <w:p w:rsidR="0058206A" w:rsidRDefault="0058206A" w:rsidP="0058206A">
      <w:pPr>
        <w:ind w:left="360"/>
        <w:jc w:val="both"/>
        <w:rPr>
          <w:sz w:val="28"/>
          <w:szCs w:val="28"/>
          <w:lang w:val="kk-KZ"/>
        </w:rPr>
      </w:pPr>
      <w:r>
        <w:rPr>
          <w:sz w:val="28"/>
          <w:szCs w:val="28"/>
          <w:lang w:val="kk-KZ"/>
        </w:rPr>
        <w:t xml:space="preserve">Ағынға бояу қосып сұйық бөлшектердің көлденең бағыттарда орын ауысып араласатынын анық байқауға болады. Сол араласудың нәтижесінде жалпы нүктедегі жылдамдықтардың мағыналары орташа жылдамдықтың мағынасына жақындайды. Мысалы ламинарлық қозғалыс тәртібінде орташа жылдамдықтың ең үлкен жылдамдыққа қатынасы </w:t>
      </w:r>
      <w:r w:rsidRPr="0058206A">
        <w:rPr>
          <w:position w:val="-30"/>
        </w:rPr>
        <w:object w:dxaOrig="1080" w:dyaOrig="680">
          <v:shape id="_x0000_i1048" type="#_x0000_t75" style="width:54pt;height:34pt" o:ole="">
            <v:imagedata r:id="rId85" o:title=""/>
          </v:shape>
          <o:OLEObject Type="Embed" ProgID="Equation.3" ShapeID="_x0000_i1048" DrawAspect="Content" ObjectID="_1660466807" r:id="rId86"/>
        </w:object>
      </w:r>
      <w:r>
        <w:rPr>
          <w:lang w:val="kk-KZ"/>
        </w:rPr>
        <w:t xml:space="preserve"> </w:t>
      </w:r>
      <w:r>
        <w:rPr>
          <w:sz w:val="28"/>
          <w:szCs w:val="28"/>
          <w:lang w:val="kk-KZ"/>
        </w:rPr>
        <w:t xml:space="preserve">болса, </w:t>
      </w:r>
      <w:r>
        <w:rPr>
          <w:sz w:val="28"/>
          <w:szCs w:val="28"/>
          <w:lang w:val="kk-KZ"/>
        </w:rPr>
        <w:lastRenderedPageBreak/>
        <w:t xml:space="preserve">турбуленттік қозғалыста ол қатынас </w:t>
      </w:r>
      <w:r w:rsidRPr="0058206A">
        <w:rPr>
          <w:position w:val="-30"/>
        </w:rPr>
        <w:object w:dxaOrig="1579" w:dyaOrig="680">
          <v:shape id="_x0000_i1047" type="#_x0000_t75" style="width:79pt;height:34pt" o:ole="">
            <v:imagedata r:id="rId87" o:title=""/>
          </v:shape>
          <o:OLEObject Type="Embed" ProgID="Equation.3" ShapeID="_x0000_i1047" DrawAspect="Content" ObjectID="_1660466808" r:id="rId88"/>
        </w:object>
      </w:r>
      <w:r>
        <w:rPr>
          <w:sz w:val="28"/>
          <w:szCs w:val="28"/>
          <w:lang w:val="kk-KZ"/>
        </w:rPr>
        <w:t>, басқаша айтқанда 1-ге жақындайды.</w:t>
      </w:r>
    </w:p>
    <w:p w:rsidR="0058206A" w:rsidRDefault="0058206A" w:rsidP="0058206A">
      <w:pPr>
        <w:ind w:left="360"/>
        <w:jc w:val="both"/>
        <w:rPr>
          <w:lang w:val="kk-KZ"/>
        </w:rPr>
      </w:pPr>
      <w:r>
        <w:rPr>
          <w:lang w:val="kk-KZ"/>
        </w:rPr>
        <w:t xml:space="preserve"> </w:t>
      </w: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r>
        <w:rPr>
          <w:noProof/>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-228600</wp:posOffset>
                </wp:positionV>
                <wp:extent cx="3429000" cy="1986915"/>
                <wp:effectExtent l="0" t="0" r="4445"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1986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206A" w:rsidRPr="00B2710E" w:rsidRDefault="0058206A" w:rsidP="0058206A">
                            <w:r w:rsidRPr="00B2710E">
                              <w:rPr>
                                <w:noProof/>
                              </w:rPr>
                              <w:drawing>
                                <wp:inline distT="0" distB="0" distL="0" distR="0">
                                  <wp:extent cx="3232150" cy="19748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232150" cy="19748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8" style="position:absolute;left:0;text-align:left;margin-left:81pt;margin-top:-18pt;width:270pt;height:156.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" stroked="f">
                <v:textbox>
                  <w:txbxContent>
                    <w:p w:rsidR="0058206A" w:rsidRPr="00B2710E" w:rsidRDefault="0058206A" w:rsidP="0058206A">
                      <w:r w:rsidRPr="00B2710E">
                        <w:rPr>
                          <w:noProof/>
                        </w:rPr>
                        <w:drawing>
                          <wp:inline distT="0" distB="0" distL="0" distR="0">
                            <wp:extent cx="3232150" cy="19748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232150" cy="1974850"/>
                                    </a:xfrm>
                                    <a:prstGeom prst="rect">
                                      <a:avLst/>
                                    </a:prstGeom>
                                    <a:noFill/>
                                    <a:ln>
                                      <a:noFill/>
                                    </a:ln>
                                  </pic:spPr>
                                </pic:pic>
                              </a:graphicData>
                            </a:graphic>
                          </wp:inline>
                        </w:drawing>
                      </w:r>
                    </w:p>
                  </w:txbxContent>
                </v:textbox>
              </v:rect>
            </w:pict>
          </mc:Fallback>
        </mc:AlternateContent>
      </w: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Default="0058206A" w:rsidP="0058206A">
      <w:pPr>
        <w:ind w:left="360"/>
        <w:jc w:val="both"/>
        <w:rPr>
          <w:lang w:val="kk-KZ"/>
        </w:rPr>
      </w:pPr>
    </w:p>
    <w:p w:rsidR="0058206A" w:rsidRPr="00C5118B" w:rsidRDefault="0058206A" w:rsidP="0058206A">
      <w:pPr>
        <w:ind w:left="3192" w:firstLine="348"/>
        <w:jc w:val="both"/>
        <w:rPr>
          <w:lang w:val="kk-KZ"/>
        </w:rPr>
      </w:pPr>
      <w:r>
        <w:rPr>
          <w:lang w:val="kk-KZ"/>
        </w:rPr>
        <w:t>47 – сурет.</w:t>
      </w:r>
    </w:p>
    <w:p w:rsidR="0058206A" w:rsidRDefault="0058206A" w:rsidP="0058206A">
      <w:pPr>
        <w:ind w:left="360"/>
        <w:jc w:val="center"/>
        <w:rPr>
          <w:sz w:val="28"/>
          <w:szCs w:val="28"/>
          <w:lang w:val="kk-KZ"/>
        </w:rPr>
      </w:pPr>
    </w:p>
    <w:p w:rsidR="0058206A" w:rsidRDefault="0058206A" w:rsidP="0058206A">
      <w:pPr>
        <w:ind w:left="360"/>
        <w:jc w:val="center"/>
        <w:rPr>
          <w:sz w:val="28"/>
          <w:szCs w:val="28"/>
          <w:lang w:val="kk-KZ"/>
        </w:rPr>
      </w:pPr>
    </w:p>
    <w:p w:rsidR="0058206A" w:rsidRDefault="0058206A" w:rsidP="0058206A">
      <w:pPr>
        <w:ind w:left="360"/>
        <w:jc w:val="center"/>
        <w:rPr>
          <w:sz w:val="28"/>
          <w:szCs w:val="28"/>
          <w:lang w:val="kk-KZ"/>
        </w:rPr>
      </w:pPr>
      <w:r>
        <w:rPr>
          <w:sz w:val="28"/>
          <w:szCs w:val="28"/>
          <w:lang w:val="kk-KZ"/>
        </w:rPr>
        <w:t xml:space="preserve">ЛАМИНАРЛЫҚ ҚАБАТ ЖӘНЕ АҒЫННЫҢ ТУРБУЛЕНТТІК </w:t>
      </w:r>
    </w:p>
    <w:p w:rsidR="0058206A" w:rsidRDefault="0058206A" w:rsidP="0058206A">
      <w:pPr>
        <w:ind w:left="360"/>
        <w:jc w:val="center"/>
        <w:rPr>
          <w:sz w:val="28"/>
          <w:szCs w:val="28"/>
          <w:lang w:val="kk-KZ"/>
        </w:rPr>
      </w:pPr>
      <w:r>
        <w:rPr>
          <w:sz w:val="28"/>
          <w:szCs w:val="28"/>
          <w:lang w:val="kk-KZ"/>
        </w:rPr>
        <w:t>ӨЗЕГІ ТУРАЛЫ ТҮСІНІКТЕР</w:t>
      </w:r>
    </w:p>
    <w:p w:rsidR="0058206A" w:rsidRDefault="0058206A" w:rsidP="0058206A">
      <w:pPr>
        <w:ind w:left="360"/>
        <w:jc w:val="center"/>
        <w:rPr>
          <w:sz w:val="28"/>
          <w:szCs w:val="28"/>
          <w:lang w:val="kk-KZ"/>
        </w:rPr>
      </w:pPr>
    </w:p>
    <w:p w:rsidR="0058206A" w:rsidRDefault="0058206A" w:rsidP="0058206A">
      <w:pPr>
        <w:ind w:left="360" w:firstLine="348"/>
        <w:jc w:val="both"/>
        <w:rPr>
          <w:sz w:val="28"/>
          <w:szCs w:val="28"/>
          <w:lang w:val="kk-KZ"/>
        </w:rPr>
      </w:pPr>
      <w:r>
        <w:rPr>
          <w:sz w:val="28"/>
          <w:szCs w:val="28"/>
          <w:lang w:val="kk-KZ"/>
        </w:rPr>
        <w:t xml:space="preserve">Жылдамдық өсіп кризистік мағынасынан асқанда ағынның центрінде, жылдамдық жоғары жерінде (48-сурет), турбуленттік қозғалыс пайда болады дегенбіз. Ағынның ондай аймағын турбуленттік өзегі (3) деп атайды. Жылдамдық өскен сайын сол тубуленттік аймақ та кеңее береді, ал ағынның ламинарлық шегі (2) жіңішкере түседі. Құбырдың қабырғасы (1) мен ағынның турбуленттік өзегінің арасындағы қабат (2) ламинарлық қабат деп аталады. Қабырғаның бетінің бұдырлығының биіктігін </w:t>
      </w:r>
      <w:r w:rsidRPr="0056219A">
        <w:rPr>
          <w:position w:val="-4"/>
        </w:rPr>
        <w:object w:dxaOrig="240" w:dyaOrig="260">
          <v:shape id="_x0000_i1042" type="#_x0000_t75" style="width:12pt;height:13pt" o:ole="">
            <v:imagedata r:id="rId90" o:title=""/>
          </v:shape>
          <o:OLEObject Type="Embed" ProgID="Equation.3" ShapeID="_x0000_i1042" DrawAspect="Content" ObjectID="_1660466809" r:id="rId91"/>
        </w:object>
      </w:r>
      <w:r>
        <w:rPr>
          <w:sz w:val="28"/>
          <w:szCs w:val="28"/>
          <w:lang w:val="kk-KZ"/>
        </w:rPr>
        <w:t xml:space="preserve">, ал ламинарлық қабаттың қалыңдығын </w:t>
      </w:r>
      <w:r w:rsidRPr="0056219A">
        <w:rPr>
          <w:position w:val="-12"/>
        </w:rPr>
        <w:object w:dxaOrig="300" w:dyaOrig="380">
          <v:shape id="_x0000_i1043" type="#_x0000_t75" style="width:15pt;height:19pt" o:ole="">
            <v:imagedata r:id="rId92" o:title=""/>
          </v:shape>
          <o:OLEObject Type="Embed" ProgID="Equation.3" ShapeID="_x0000_i1043" DrawAspect="Content" ObjectID="_1660466810" r:id="rId93"/>
        </w:object>
      </w:r>
      <w:r>
        <w:rPr>
          <w:lang w:val="kk-KZ"/>
        </w:rPr>
        <w:t xml:space="preserve"> </w:t>
      </w:r>
      <w:r>
        <w:rPr>
          <w:sz w:val="28"/>
          <w:szCs w:val="28"/>
          <w:lang w:val="kk-KZ"/>
        </w:rPr>
        <w:t>деп белгілейік.</w:t>
      </w:r>
    </w:p>
    <w:p w:rsidR="0058206A" w:rsidRDefault="0058206A" w:rsidP="0058206A">
      <w:pPr>
        <w:ind w:left="360" w:firstLine="348"/>
        <w:jc w:val="both"/>
        <w:rPr>
          <w:sz w:val="28"/>
          <w:szCs w:val="28"/>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r>
        <w:rPr>
          <w:noProof/>
        </w:rPr>
        <mc:AlternateContent>
          <mc:Choice Requires="wps">
            <w:drawing>
              <wp:anchor distT="0" distB="0" distL="114300" distR="114300" simplePos="0" relativeHeight="251662336" behindDoc="0" locked="0" layoutInCell="1" allowOverlap="1">
                <wp:simplePos x="0" y="0"/>
                <wp:positionH relativeFrom="column">
                  <wp:posOffset>906780</wp:posOffset>
                </wp:positionH>
                <wp:positionV relativeFrom="paragraph">
                  <wp:posOffset>-228600</wp:posOffset>
                </wp:positionV>
                <wp:extent cx="3886200" cy="2057400"/>
                <wp:effectExtent l="0" t="0" r="2540" b="381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86200" cy="2057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206A" w:rsidRPr="002317BC" w:rsidRDefault="0058206A" w:rsidP="0058206A">
                            <w:r w:rsidRPr="002317BC">
                              <w:rPr>
                                <w:noProof/>
                              </w:rPr>
                              <w:drawing>
                                <wp:inline distT="0" distB="0" distL="0" distR="0">
                                  <wp:extent cx="3689350" cy="194945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689350" cy="19494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9" style="position:absolute;left:0;text-align:left;margin-left:71.4pt;margin-top:-18pt;width:306pt;height:1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" stroked="f">
                <v:textbox>
                  <w:txbxContent>
                    <w:p w:rsidR="0058206A" w:rsidRPr="002317BC" w:rsidRDefault="0058206A" w:rsidP="0058206A">
                      <w:r w:rsidRPr="002317BC">
                        <w:rPr>
                          <w:noProof/>
                        </w:rPr>
                        <w:drawing>
                          <wp:inline distT="0" distB="0" distL="0" distR="0">
                            <wp:extent cx="3689350" cy="1949450"/>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689350" cy="1949450"/>
                                    </a:xfrm>
                                    <a:prstGeom prst="rect">
                                      <a:avLst/>
                                    </a:prstGeom>
                                    <a:noFill/>
                                    <a:ln>
                                      <a:noFill/>
                                    </a:ln>
                                  </pic:spPr>
                                </pic:pic>
                              </a:graphicData>
                            </a:graphic>
                          </wp:inline>
                        </w:drawing>
                      </w:r>
                    </w:p>
                  </w:txbxContent>
                </v:textbox>
              </v:rect>
            </w:pict>
          </mc:Fallback>
        </mc:AlternateContent>
      </w: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60" w:firstLine="348"/>
        <w:jc w:val="both"/>
        <w:rPr>
          <w:lang w:val="kk-KZ"/>
        </w:rPr>
      </w:pPr>
    </w:p>
    <w:p w:rsidR="0058206A" w:rsidRDefault="0058206A" w:rsidP="0058206A">
      <w:pPr>
        <w:ind w:left="3900" w:firstLine="348"/>
        <w:jc w:val="both"/>
        <w:rPr>
          <w:lang w:val="kk-KZ"/>
        </w:rPr>
      </w:pPr>
    </w:p>
    <w:p w:rsidR="0058206A" w:rsidRDefault="0058206A" w:rsidP="0058206A">
      <w:pPr>
        <w:ind w:left="3900" w:firstLine="348"/>
        <w:jc w:val="both"/>
        <w:rPr>
          <w:lang w:val="kk-KZ"/>
        </w:rPr>
      </w:pPr>
      <w:r w:rsidRPr="0056219A">
        <w:rPr>
          <w:lang w:val="kk-KZ"/>
        </w:rPr>
        <w:t>48-сурет.</w:t>
      </w:r>
    </w:p>
    <w:p w:rsidR="0058206A" w:rsidRPr="0056219A" w:rsidRDefault="0058206A" w:rsidP="0058206A">
      <w:pPr>
        <w:ind w:left="3900" w:firstLine="348"/>
        <w:jc w:val="both"/>
        <w:rPr>
          <w:lang w:val="kk-KZ"/>
        </w:rPr>
      </w:pPr>
    </w:p>
    <w:p w:rsidR="0058206A" w:rsidRDefault="0058206A" w:rsidP="0058206A">
      <w:pPr>
        <w:ind w:left="360" w:firstLine="348"/>
        <w:jc w:val="both"/>
        <w:rPr>
          <w:sz w:val="28"/>
          <w:szCs w:val="28"/>
          <w:lang w:val="kk-KZ"/>
        </w:rPr>
      </w:pPr>
      <w:r>
        <w:rPr>
          <w:sz w:val="28"/>
          <w:szCs w:val="28"/>
          <w:lang w:val="kk-KZ"/>
        </w:rPr>
        <w:t xml:space="preserve">Сонда тәжірибеде қозғалыс тәртібі турбуленттік үш түрлі ағын кездесуі мүмкін. Кейбір турбуленттік ағындарды қоршаған ламинарлық қабаттың қалыңдығы бұдырлардың биіктігінен үлкен болады, </w:t>
      </w:r>
      <w:r w:rsidRPr="0056219A">
        <w:rPr>
          <w:position w:val="-12"/>
        </w:rPr>
        <w:object w:dxaOrig="760" w:dyaOrig="380">
          <v:shape id="_x0000_i1044" type="#_x0000_t75" style="width:38pt;height:19pt" o:ole="">
            <v:imagedata r:id="rId95" o:title=""/>
          </v:shape>
          <o:OLEObject Type="Embed" ProgID="Equation.3" ShapeID="_x0000_i1044" DrawAspect="Content" ObjectID="_1660466811" r:id="rId96"/>
        </w:object>
      </w:r>
      <w:r>
        <w:rPr>
          <w:sz w:val="28"/>
          <w:szCs w:val="28"/>
          <w:lang w:val="kk-KZ"/>
        </w:rPr>
        <w:t xml:space="preserve">. Ағынның жылдамдығы едәуір үлкен болса, ламинарлық қабаттың қалыңдығы жіңішкеріп бұдырлардың биіктігімен шамала болады, </w:t>
      </w:r>
      <w:r w:rsidRPr="0056219A">
        <w:rPr>
          <w:position w:val="-12"/>
        </w:rPr>
        <w:object w:dxaOrig="760" w:dyaOrig="380">
          <v:shape id="_x0000_i1045" type="#_x0000_t75" style="width:38pt;height:19pt" o:ole="">
            <v:imagedata r:id="rId97" o:title=""/>
          </v:shape>
          <o:OLEObject Type="Embed" ProgID="Equation.3" ShapeID="_x0000_i1045" DrawAspect="Content" ObjectID="_1660466812" r:id="rId98"/>
        </w:object>
      </w:r>
      <w:r>
        <w:rPr>
          <w:sz w:val="28"/>
          <w:szCs w:val="28"/>
          <w:lang w:val="kk-KZ"/>
        </w:rPr>
        <w:t xml:space="preserve">. Ал ағынның жылдамдығы өте үлкен болса, ламинарлық қабаттың қалыңдығы бұдырлықтың биіктігінен төмен болуы мүмкін, </w:t>
      </w:r>
      <w:r w:rsidRPr="0056219A">
        <w:rPr>
          <w:position w:val="-12"/>
        </w:rPr>
        <w:object w:dxaOrig="760" w:dyaOrig="380">
          <v:shape id="_x0000_i1046" type="#_x0000_t75" style="width:38pt;height:19pt" o:ole="">
            <v:imagedata r:id="rId99" o:title=""/>
          </v:shape>
          <o:OLEObject Type="Embed" ProgID="Equation.3" ShapeID="_x0000_i1046" DrawAspect="Content" ObjectID="_1660466813" r:id="rId100"/>
        </w:object>
      </w:r>
      <w:r>
        <w:rPr>
          <w:sz w:val="28"/>
          <w:szCs w:val="28"/>
          <w:lang w:val="kk-KZ"/>
        </w:rPr>
        <w:t>.</w:t>
      </w:r>
    </w:p>
    <w:p w:rsidR="0058206A" w:rsidRDefault="0058206A" w:rsidP="0058206A">
      <w:pPr>
        <w:ind w:left="360" w:firstLine="348"/>
        <w:jc w:val="both"/>
        <w:rPr>
          <w:sz w:val="28"/>
          <w:szCs w:val="28"/>
          <w:lang w:val="kk-KZ"/>
        </w:rPr>
      </w:pPr>
      <w:r>
        <w:rPr>
          <w:sz w:val="28"/>
          <w:szCs w:val="28"/>
          <w:lang w:val="kk-KZ"/>
        </w:rPr>
        <w:t>Мұндай үш түрлі турбуленттік ағынның құбырдың немесе арнаның бетімен әсерлесуі де әр түрлі болуы тиіс. Ондай қатынасты зерттеу үшін ламинарлық қабаттың қалыңдығын анықтайық.</w:t>
      </w:r>
    </w:p>
    <w:p w:rsidR="002522A1" w:rsidRDefault="002522A1"/>
    <w:sectPr w:rsidR="00252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21369B"/>
    <w:multiLevelType w:val="hybridMultilevel"/>
    <w:tmpl w:val="1C5C7C1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06A"/>
    <w:rsid w:val="002522A1"/>
    <w:rsid w:val="005820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4FF43-F71B-4146-9041-7380DF41B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20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21" Type="http://schemas.openxmlformats.org/officeDocument/2006/relationships/oleObject" Target="embeddings/oleObject8.bin"/><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3.wmf"/><Relationship Id="rId50" Type="http://schemas.openxmlformats.org/officeDocument/2006/relationships/oleObject" Target="embeddings/oleObject22.bin"/><Relationship Id="rId55" Type="http://schemas.openxmlformats.org/officeDocument/2006/relationships/image" Target="media/image27.wmf"/><Relationship Id="rId63" Type="http://schemas.openxmlformats.org/officeDocument/2006/relationships/image" Target="media/image31.wmf"/><Relationship Id="rId68" Type="http://schemas.openxmlformats.org/officeDocument/2006/relationships/oleObject" Target="embeddings/oleObject31.bin"/><Relationship Id="rId76" Type="http://schemas.openxmlformats.org/officeDocument/2006/relationships/oleObject" Target="embeddings/oleObject35.bin"/><Relationship Id="rId84" Type="http://schemas.openxmlformats.org/officeDocument/2006/relationships/oleObject" Target="embeddings/oleObject39.bin"/><Relationship Id="rId89" Type="http://schemas.openxmlformats.org/officeDocument/2006/relationships/image" Target="media/image44.emf"/><Relationship Id="rId97" Type="http://schemas.openxmlformats.org/officeDocument/2006/relationships/image" Target="media/image49.wmf"/><Relationship Id="rId7" Type="http://schemas.openxmlformats.org/officeDocument/2006/relationships/image" Target="media/image2.wmf"/><Relationship Id="rId71" Type="http://schemas.openxmlformats.org/officeDocument/2006/relationships/image" Target="media/image35.wmf"/><Relationship Id="rId92" Type="http://schemas.openxmlformats.org/officeDocument/2006/relationships/image" Target="media/image46.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2.bin"/><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oleObject" Target="embeddings/oleObject13.bin"/><Relationship Id="rId37" Type="http://schemas.openxmlformats.org/officeDocument/2006/relationships/image" Target="media/image18.wmf"/><Relationship Id="rId40" Type="http://schemas.openxmlformats.org/officeDocument/2006/relationships/oleObject" Target="embeddings/oleObject17.bin"/><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oleObject" Target="embeddings/oleObject34.bin"/><Relationship Id="rId79" Type="http://schemas.openxmlformats.org/officeDocument/2006/relationships/image" Target="media/image39.wmf"/><Relationship Id="rId87" Type="http://schemas.openxmlformats.org/officeDocument/2006/relationships/image" Target="media/image43.wmf"/><Relationship Id="rId102" Type="http://schemas.openxmlformats.org/officeDocument/2006/relationships/theme" Target="theme/theme1.xml"/><Relationship Id="rId5" Type="http://schemas.openxmlformats.org/officeDocument/2006/relationships/image" Target="media/image1.wmf"/><Relationship Id="rId61" Type="http://schemas.openxmlformats.org/officeDocument/2006/relationships/image" Target="media/image30.wmf"/><Relationship Id="rId82" Type="http://schemas.openxmlformats.org/officeDocument/2006/relationships/oleObject" Target="embeddings/oleObject38.bin"/><Relationship Id="rId90" Type="http://schemas.openxmlformats.org/officeDocument/2006/relationships/image" Target="media/image45.wmf"/><Relationship Id="rId95" Type="http://schemas.openxmlformats.org/officeDocument/2006/relationships/image" Target="media/image48.wmf"/><Relationship Id="rId19" Type="http://schemas.openxmlformats.org/officeDocument/2006/relationships/oleObject" Target="embeddings/oleObject7.bin"/><Relationship Id="rId14" Type="http://schemas.openxmlformats.org/officeDocument/2006/relationships/oleObject" Target="embeddings/oleObject5.bin"/><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image" Target="media/image14.emf"/><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image" Target="media/image34.wmf"/><Relationship Id="rId77" Type="http://schemas.openxmlformats.org/officeDocument/2006/relationships/image" Target="media/image38.wmf"/><Relationship Id="rId100" Type="http://schemas.openxmlformats.org/officeDocument/2006/relationships/oleObject" Target="embeddings/oleObject46.bin"/><Relationship Id="rId8" Type="http://schemas.openxmlformats.org/officeDocument/2006/relationships/oleObject" Target="embeddings/oleObject2.bin"/><Relationship Id="rId51" Type="http://schemas.openxmlformats.org/officeDocument/2006/relationships/image" Target="media/image25.wmf"/><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42.wmf"/><Relationship Id="rId93" Type="http://schemas.openxmlformats.org/officeDocument/2006/relationships/oleObject" Target="embeddings/oleObject43.bin"/><Relationship Id="rId98" Type="http://schemas.openxmlformats.org/officeDocument/2006/relationships/oleObject" Target="embeddings/oleObject45.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emf"/><Relationship Id="rId25" Type="http://schemas.openxmlformats.org/officeDocument/2006/relationships/oleObject" Target="embeddings/oleObject10.bin"/><Relationship Id="rId33" Type="http://schemas.openxmlformats.org/officeDocument/2006/relationships/image" Target="media/image16.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9.wmf"/><Relationship Id="rId67" Type="http://schemas.openxmlformats.org/officeDocument/2006/relationships/image" Target="media/image33.wmf"/><Relationship Id="rId20" Type="http://schemas.openxmlformats.org/officeDocument/2006/relationships/image" Target="media/image9.wmf"/><Relationship Id="rId41" Type="http://schemas.openxmlformats.org/officeDocument/2006/relationships/image" Target="media/image20.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2.bin"/><Relationship Id="rId75" Type="http://schemas.openxmlformats.org/officeDocument/2006/relationships/image" Target="media/image37.wmf"/><Relationship Id="rId83" Type="http://schemas.openxmlformats.org/officeDocument/2006/relationships/image" Target="media/image41.wmf"/><Relationship Id="rId88" Type="http://schemas.openxmlformats.org/officeDocument/2006/relationships/oleObject" Target="embeddings/oleObject41.bin"/><Relationship Id="rId91" Type="http://schemas.openxmlformats.org/officeDocument/2006/relationships/oleObject" Target="embeddings/oleObject42.bin"/><Relationship Id="rId96" Type="http://schemas.openxmlformats.org/officeDocument/2006/relationships/oleObject" Target="embeddings/oleObject44.bin"/><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oleObject" Target="embeddings/oleObject15.bin"/><Relationship Id="rId49" Type="http://schemas.openxmlformats.org/officeDocument/2006/relationships/image" Target="media/image24.wmf"/><Relationship Id="rId57" Type="http://schemas.openxmlformats.org/officeDocument/2006/relationships/image" Target="media/image28.wmf"/><Relationship Id="rId10" Type="http://schemas.openxmlformats.org/officeDocument/2006/relationships/oleObject" Target="embeddings/oleObject3.bin"/><Relationship Id="rId31" Type="http://schemas.openxmlformats.org/officeDocument/2006/relationships/image" Target="media/image15.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oleObject" Target="embeddings/oleObject36.bin"/><Relationship Id="rId81" Type="http://schemas.openxmlformats.org/officeDocument/2006/relationships/image" Target="media/image40.wmf"/><Relationship Id="rId86" Type="http://schemas.openxmlformats.org/officeDocument/2006/relationships/oleObject" Target="embeddings/oleObject40.bin"/><Relationship Id="rId94" Type="http://schemas.openxmlformats.org/officeDocument/2006/relationships/image" Target="media/image47.emf"/><Relationship Id="rId99" Type="http://schemas.openxmlformats.org/officeDocument/2006/relationships/image" Target="media/image50.wmf"/><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image" Target="media/image8.wmf"/><Relationship Id="rId39" Type="http://schemas.openxmlformats.org/officeDocument/2006/relationships/image" Target="media/image1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1142</Words>
  <Characters>6516</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2020-09-01T04:40:00Z</dcterms:created>
  <dcterms:modified xsi:type="dcterms:W3CDTF">2020-09-01T04:42:00Z</dcterms:modified>
</cp:coreProperties>
</file>